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9" w:type="dxa"/>
        <w:tblInd w:w="-318" w:type="dxa"/>
        <w:tblLayout w:type="fixed"/>
        <w:tblLook w:val="01E0" w:firstRow="1" w:lastRow="1" w:firstColumn="1" w:lastColumn="1" w:noHBand="0" w:noVBand="0"/>
      </w:tblPr>
      <w:tblGrid>
        <w:gridCol w:w="3970"/>
        <w:gridCol w:w="6159"/>
      </w:tblGrid>
      <w:tr w:rsidR="00736B38" w:rsidRPr="00736B38" w:rsidTr="00A17854">
        <w:tc>
          <w:tcPr>
            <w:tcW w:w="3970" w:type="dxa"/>
            <w:shd w:val="clear" w:color="auto" w:fill="auto"/>
          </w:tcPr>
          <w:p w:rsidR="001004D6" w:rsidRPr="00736B38" w:rsidRDefault="001004D6" w:rsidP="00A17854">
            <w:pPr>
              <w:spacing w:after="0" w:line="240" w:lineRule="auto"/>
              <w:jc w:val="center"/>
              <w:rPr>
                <w:bCs/>
                <w:szCs w:val="26"/>
                <w:lang w:val="nl-NL"/>
              </w:rPr>
            </w:pPr>
            <w:r w:rsidRPr="00736B38">
              <w:rPr>
                <w:bCs/>
                <w:szCs w:val="26"/>
                <w:lang w:val="nl-NL"/>
              </w:rPr>
              <w:t>UBND TỈNH LÂM ĐỒNG</w:t>
            </w:r>
          </w:p>
          <w:p w:rsidR="001004D6" w:rsidRPr="00736B38" w:rsidRDefault="001004D6" w:rsidP="00A17854">
            <w:pPr>
              <w:spacing w:after="0" w:line="240" w:lineRule="auto"/>
              <w:jc w:val="center"/>
              <w:rPr>
                <w:b/>
                <w:szCs w:val="26"/>
                <w:lang w:val="nl-NL"/>
              </w:rPr>
            </w:pPr>
            <w:r w:rsidRPr="00736B38">
              <w:rPr>
                <w:b/>
                <w:szCs w:val="26"/>
                <w:lang w:val="nl-NL"/>
              </w:rPr>
              <w:t>SỞ GIÁO DỤC VÀ ĐÀO TẠO</w:t>
            </w:r>
          </w:p>
          <w:p w:rsidR="001004D6" w:rsidRPr="00736B38" w:rsidRDefault="001004D6" w:rsidP="00A17854">
            <w:pPr>
              <w:spacing w:after="0" w:line="240" w:lineRule="auto"/>
              <w:jc w:val="center"/>
              <w:rPr>
                <w:sz w:val="14"/>
                <w:szCs w:val="26"/>
                <w:lang w:val="nl-NL"/>
              </w:rPr>
            </w:pPr>
            <w:r w:rsidRPr="00736B38">
              <w:rPr>
                <w:noProof/>
                <w:sz w:val="14"/>
                <w:szCs w:val="26"/>
              </w:rPr>
              <mc:AlternateContent>
                <mc:Choice Requires="wps">
                  <w:drawing>
                    <wp:anchor distT="0" distB="0" distL="114300" distR="114300" simplePos="0" relativeHeight="251659264" behindDoc="0" locked="0" layoutInCell="1" allowOverlap="1" wp14:anchorId="7F84E33E" wp14:editId="280EB3A4">
                      <wp:simplePos x="0" y="0"/>
                      <wp:positionH relativeFrom="column">
                        <wp:posOffset>568960</wp:posOffset>
                      </wp:positionH>
                      <wp:positionV relativeFrom="paragraph">
                        <wp:posOffset>13335</wp:posOffset>
                      </wp:positionV>
                      <wp:extent cx="1187450" cy="0"/>
                      <wp:effectExtent l="6985" t="13335" r="5715"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S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"/>
                  </w:pict>
                </mc:Fallback>
              </mc:AlternateContent>
            </w:r>
            <w:r w:rsidRPr="00736B38">
              <w:rPr>
                <w:b/>
                <w:sz w:val="14"/>
                <w:szCs w:val="26"/>
                <w:lang w:val="nl-NL"/>
              </w:rPr>
              <w:t xml:space="preserve"> </w:t>
            </w:r>
            <w:r w:rsidRPr="00736B38">
              <w:rPr>
                <w:sz w:val="14"/>
                <w:szCs w:val="26"/>
                <w:lang w:val="nl-NL"/>
              </w:rPr>
              <w:t xml:space="preserve">               </w:t>
            </w:r>
          </w:p>
          <w:p w:rsidR="001004D6" w:rsidRPr="00736B38" w:rsidRDefault="001004D6" w:rsidP="00814B0D">
            <w:pPr>
              <w:spacing w:after="0" w:line="240" w:lineRule="auto"/>
              <w:jc w:val="center"/>
              <w:rPr>
                <w:b/>
                <w:szCs w:val="26"/>
                <w:lang w:val="nl-NL"/>
              </w:rPr>
            </w:pPr>
            <w:r w:rsidRPr="00736B38">
              <w:rPr>
                <w:szCs w:val="26"/>
                <w:lang w:val="nl-NL"/>
              </w:rPr>
              <w:t>Số:        /KH-SGDĐT</w:t>
            </w:r>
          </w:p>
        </w:tc>
        <w:tc>
          <w:tcPr>
            <w:tcW w:w="6159" w:type="dxa"/>
            <w:shd w:val="clear" w:color="auto" w:fill="auto"/>
          </w:tcPr>
          <w:p w:rsidR="001004D6" w:rsidRPr="00736B38" w:rsidRDefault="001004D6" w:rsidP="00A17854">
            <w:pPr>
              <w:spacing w:after="0" w:line="240" w:lineRule="auto"/>
              <w:jc w:val="center"/>
              <w:rPr>
                <w:b/>
                <w:szCs w:val="26"/>
                <w:lang w:val="nl-NL"/>
              </w:rPr>
            </w:pPr>
            <w:r w:rsidRPr="00736B38">
              <w:rPr>
                <w:b/>
                <w:szCs w:val="26"/>
                <w:lang w:val="nl-NL"/>
              </w:rPr>
              <w:t>CỘNG HOÀ XÃ HỘI CHỦ NGHĨA VIỆT NAM</w:t>
            </w:r>
          </w:p>
          <w:p w:rsidR="001004D6" w:rsidRPr="00736B38" w:rsidRDefault="001004D6" w:rsidP="00A17854">
            <w:pPr>
              <w:spacing w:after="0" w:line="240" w:lineRule="auto"/>
              <w:jc w:val="center"/>
              <w:rPr>
                <w:b/>
                <w:sz w:val="30"/>
                <w:szCs w:val="28"/>
                <w:lang w:val="nl-NL"/>
              </w:rPr>
            </w:pPr>
            <w:r w:rsidRPr="00736B38">
              <w:rPr>
                <w:b/>
                <w:sz w:val="30"/>
                <w:szCs w:val="28"/>
                <w:lang w:val="nl-NL"/>
              </w:rPr>
              <w:t>Độc lập - Tự do - Hạnh phúc</w:t>
            </w:r>
          </w:p>
          <w:p w:rsidR="001004D6" w:rsidRPr="00736B38" w:rsidRDefault="001004D6" w:rsidP="00A17854">
            <w:pPr>
              <w:spacing w:after="0" w:line="240" w:lineRule="auto"/>
              <w:jc w:val="center"/>
              <w:rPr>
                <w:i/>
                <w:sz w:val="14"/>
                <w:szCs w:val="26"/>
                <w:lang w:val="nl-NL"/>
              </w:rPr>
            </w:pPr>
            <w:r w:rsidRPr="00736B38">
              <w:rPr>
                <w:noProof/>
                <w:sz w:val="14"/>
                <w:szCs w:val="26"/>
              </w:rPr>
              <mc:AlternateContent>
                <mc:Choice Requires="wps">
                  <w:drawing>
                    <wp:anchor distT="0" distB="0" distL="114300" distR="114300" simplePos="0" relativeHeight="251660288" behindDoc="0" locked="0" layoutInCell="1" allowOverlap="1" wp14:anchorId="20B78B17" wp14:editId="3C5FB1DF">
                      <wp:simplePos x="0" y="0"/>
                      <wp:positionH relativeFrom="column">
                        <wp:posOffset>740410</wp:posOffset>
                      </wp:positionH>
                      <wp:positionV relativeFrom="paragraph">
                        <wp:posOffset>17145</wp:posOffset>
                      </wp:positionV>
                      <wp:extent cx="2301240" cy="0"/>
                      <wp:effectExtent l="6985" t="7620" r="6350"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35pt" to="23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0O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"/>
                  </w:pict>
                </mc:Fallback>
              </mc:AlternateContent>
            </w:r>
          </w:p>
          <w:p w:rsidR="001004D6" w:rsidRPr="00736B38" w:rsidRDefault="001004D6" w:rsidP="00A17854">
            <w:pPr>
              <w:spacing w:after="0" w:line="240" w:lineRule="auto"/>
              <w:jc w:val="center"/>
              <w:rPr>
                <w:b/>
                <w:szCs w:val="26"/>
                <w:lang w:val="nl-NL"/>
              </w:rPr>
            </w:pPr>
            <w:r w:rsidRPr="00736B38">
              <w:rPr>
                <w:i/>
                <w:szCs w:val="26"/>
                <w:lang w:val="nl-NL"/>
              </w:rPr>
              <w:t>Lâm Đồng, ngày    tháng    năm 2024</w:t>
            </w:r>
          </w:p>
        </w:tc>
      </w:tr>
    </w:tbl>
    <w:p w:rsidR="001004D6" w:rsidRPr="00736B38" w:rsidRDefault="001004D6" w:rsidP="001004D6">
      <w:pPr>
        <w:spacing w:before="360" w:after="0" w:line="240" w:lineRule="auto"/>
        <w:jc w:val="center"/>
        <w:rPr>
          <w:b/>
          <w:bCs/>
          <w:szCs w:val="26"/>
          <w:lang w:val="nl-NL"/>
        </w:rPr>
      </w:pPr>
      <w:r w:rsidRPr="00736B38">
        <w:rPr>
          <w:b/>
          <w:bCs/>
          <w:szCs w:val="26"/>
          <w:lang w:val="nl-NL"/>
        </w:rPr>
        <w:t>KẾ HOẠCH</w:t>
      </w:r>
    </w:p>
    <w:p w:rsidR="001004D6" w:rsidRPr="00736B38" w:rsidRDefault="001004D6" w:rsidP="001004D6">
      <w:pPr>
        <w:spacing w:after="0" w:line="240" w:lineRule="auto"/>
        <w:jc w:val="center"/>
        <w:rPr>
          <w:b/>
          <w:bCs/>
          <w:szCs w:val="26"/>
          <w:lang w:val="nl-NL"/>
        </w:rPr>
      </w:pPr>
      <w:r w:rsidRPr="00736B38">
        <w:rPr>
          <w:b/>
          <w:bCs/>
          <w:szCs w:val="26"/>
          <w:lang w:val="nl-NL"/>
        </w:rPr>
        <w:t>Thực hiện Nghị quyết số 68/NQ-CP ngày 09/5/2024 của Chính phủ</w:t>
      </w:r>
    </w:p>
    <w:p w:rsidR="001004D6" w:rsidRPr="00736B38" w:rsidRDefault="001004D6" w:rsidP="001004D6">
      <w:pPr>
        <w:spacing w:after="0" w:line="240" w:lineRule="auto"/>
        <w:jc w:val="center"/>
        <w:rPr>
          <w:b/>
          <w:bCs/>
          <w:szCs w:val="26"/>
          <w:lang w:val="nl-NL"/>
        </w:rPr>
      </w:pPr>
      <w:r w:rsidRPr="00736B38">
        <w:rPr>
          <w:b/>
          <w:bCs/>
          <w:szCs w:val="26"/>
          <w:lang w:val="nl-NL"/>
        </w:rPr>
        <w:t>và Chương trình hành động số 78-CTr/TU ngày 11/3/2024 của Tỉnh ủy</w:t>
      </w:r>
    </w:p>
    <w:p w:rsidR="001004D6" w:rsidRPr="00736B38" w:rsidRDefault="001004D6" w:rsidP="001004D6">
      <w:pPr>
        <w:spacing w:after="0" w:line="240" w:lineRule="auto"/>
        <w:jc w:val="center"/>
        <w:rPr>
          <w:b/>
          <w:bCs/>
          <w:szCs w:val="26"/>
          <w:lang w:val="nl-NL"/>
        </w:rPr>
      </w:pPr>
      <w:r w:rsidRPr="00736B38">
        <w:rPr>
          <w:b/>
          <w:bCs/>
          <w:szCs w:val="26"/>
          <w:lang w:val="nl-NL"/>
        </w:rPr>
        <w:t>thực hiện Nghị quyết số 42-NQ/TW ngày 24/11/2023 của Ban Chấp hành</w:t>
      </w:r>
    </w:p>
    <w:p w:rsidR="001004D6" w:rsidRPr="00736B38" w:rsidRDefault="001004D6" w:rsidP="001004D6">
      <w:pPr>
        <w:spacing w:after="0" w:line="240" w:lineRule="auto"/>
        <w:jc w:val="center"/>
        <w:rPr>
          <w:b/>
          <w:bCs/>
          <w:szCs w:val="26"/>
          <w:lang w:val="nl-NL"/>
        </w:rPr>
      </w:pPr>
      <w:r w:rsidRPr="00736B38">
        <w:rPr>
          <w:b/>
          <w:bCs/>
          <w:szCs w:val="26"/>
          <w:lang w:val="nl-NL"/>
        </w:rPr>
        <w:t>Trung ương Đảng khóa XIII về tiếp tục đổi mới, nâng cao chất lượng</w:t>
      </w:r>
    </w:p>
    <w:p w:rsidR="001004D6" w:rsidRPr="00736B38" w:rsidRDefault="001004D6" w:rsidP="001004D6">
      <w:pPr>
        <w:spacing w:after="0" w:line="240" w:lineRule="auto"/>
        <w:jc w:val="center"/>
        <w:rPr>
          <w:b/>
          <w:bCs/>
          <w:szCs w:val="26"/>
          <w:lang w:val="nl-NL"/>
        </w:rPr>
      </w:pPr>
      <w:r w:rsidRPr="00736B38">
        <w:rPr>
          <w:b/>
          <w:bCs/>
          <w:szCs w:val="26"/>
          <w:lang w:val="nl-NL"/>
        </w:rPr>
        <w:t>chính sách xã hội, đáp ứng yêu cầu sự nghiệp xây dựng</w:t>
      </w:r>
    </w:p>
    <w:p w:rsidR="001004D6" w:rsidRPr="00736B38" w:rsidRDefault="001004D6" w:rsidP="001004D6">
      <w:pPr>
        <w:spacing w:after="360" w:line="240" w:lineRule="auto"/>
        <w:jc w:val="center"/>
        <w:rPr>
          <w:bCs/>
          <w:szCs w:val="26"/>
          <w:lang w:val="nl-NL"/>
        </w:rPr>
      </w:pPr>
      <w:r w:rsidRPr="00736B38">
        <w:rPr>
          <w:b/>
          <w:bCs/>
          <w:szCs w:val="26"/>
          <w:lang w:val="nl-NL"/>
        </w:rPr>
        <w:t>và bảo vệ Tổ quốc trong giai đoạn mới</w:t>
      </w:r>
    </w:p>
    <w:p w:rsidR="001004D6" w:rsidRPr="00736B38" w:rsidRDefault="001004D6" w:rsidP="001004D6">
      <w:pPr>
        <w:pStyle w:val="BodyText1"/>
        <w:spacing w:before="120" w:line="240" w:lineRule="auto"/>
        <w:ind w:left="23" w:right="23" w:firstLine="697"/>
        <w:jc w:val="both"/>
        <w:rPr>
          <w:sz w:val="28"/>
          <w:szCs w:val="28"/>
          <w:lang w:val="nl-NL"/>
        </w:rPr>
      </w:pPr>
      <w:r w:rsidRPr="00736B38">
        <w:rPr>
          <w:sz w:val="28"/>
          <w:szCs w:val="28"/>
          <w:lang w:val="nl-NL"/>
        </w:rPr>
        <w:t xml:space="preserve">Thực hiện Kế hoạch số 6121/KH-UBND ngày 22/7/2024 của UBND tỉnh Lâm Đồng về </w:t>
      </w:r>
      <w:r w:rsidR="00A17854" w:rsidRPr="00736B38">
        <w:rPr>
          <w:sz w:val="28"/>
          <w:szCs w:val="28"/>
          <w:lang w:val="nl-NL"/>
        </w:rPr>
        <w:t>t</w:t>
      </w:r>
      <w:r w:rsidRPr="00736B38">
        <w:rPr>
          <w:sz w:val="28"/>
          <w:szCs w:val="28"/>
          <w:lang w:val="nl-NL"/>
        </w:rPr>
        <w:t>hực hiện Nghị quyết số 68/NQ-CP ngày 09/5/2024 của Chính phủ</w:t>
      </w:r>
      <w:r w:rsidR="00814B0D" w:rsidRPr="00736B38">
        <w:rPr>
          <w:sz w:val="28"/>
          <w:szCs w:val="28"/>
          <w:lang w:val="nl-NL"/>
        </w:rPr>
        <w:t xml:space="preserve"> </w:t>
      </w:r>
      <w:r w:rsidRPr="00736B38">
        <w:rPr>
          <w:sz w:val="28"/>
          <w:szCs w:val="28"/>
          <w:lang w:val="nl-NL"/>
        </w:rPr>
        <w:t>và Chương trình hành động số 78-CTr/TU ngày 11/3/2024 của Tỉnh ủy</w:t>
      </w:r>
      <w:r w:rsidR="00814B0D" w:rsidRPr="00736B38">
        <w:rPr>
          <w:sz w:val="28"/>
          <w:szCs w:val="28"/>
          <w:lang w:val="nl-NL"/>
        </w:rPr>
        <w:t xml:space="preserve"> </w:t>
      </w:r>
      <w:r w:rsidRPr="00736B38">
        <w:rPr>
          <w:sz w:val="28"/>
          <w:szCs w:val="28"/>
          <w:lang w:val="nl-NL"/>
        </w:rPr>
        <w:t>thực hiện Nghị quyết số 42-NQ/TW ngày 24/1</w:t>
      </w:r>
      <w:bookmarkStart w:id="0" w:name="_GoBack"/>
      <w:bookmarkEnd w:id="0"/>
      <w:r w:rsidRPr="00736B38">
        <w:rPr>
          <w:sz w:val="28"/>
          <w:szCs w:val="28"/>
          <w:lang w:val="nl-NL"/>
        </w:rPr>
        <w:t>1/2023 của Ban Chấp hành</w:t>
      </w:r>
      <w:r w:rsidR="00814B0D" w:rsidRPr="00736B38">
        <w:rPr>
          <w:sz w:val="28"/>
          <w:szCs w:val="28"/>
          <w:lang w:val="nl-NL"/>
        </w:rPr>
        <w:t xml:space="preserve"> </w:t>
      </w:r>
      <w:r w:rsidRPr="00736B38">
        <w:rPr>
          <w:sz w:val="28"/>
          <w:szCs w:val="28"/>
          <w:lang w:val="nl-NL"/>
        </w:rPr>
        <w:t xml:space="preserve">Trung </w:t>
      </w:r>
      <w:r w:rsidR="00814B0D" w:rsidRPr="00736B38">
        <w:rPr>
          <w:sz w:val="28"/>
          <w:szCs w:val="28"/>
          <w:lang w:val="nl-NL"/>
        </w:rPr>
        <w:t>ư</w:t>
      </w:r>
      <w:r w:rsidR="001307BF" w:rsidRPr="00736B38">
        <w:rPr>
          <w:sz w:val="28"/>
          <w:szCs w:val="28"/>
          <w:lang w:val="nl-NL"/>
        </w:rPr>
        <w:t>ơ</w:t>
      </w:r>
      <w:r w:rsidRPr="00736B38">
        <w:rPr>
          <w:sz w:val="28"/>
          <w:szCs w:val="28"/>
          <w:lang w:val="nl-NL"/>
        </w:rPr>
        <w:t>ng Đảng khóa XIII về tiếp tục đổi mới, nâng cao chất lượng</w:t>
      </w:r>
      <w:r w:rsidR="00814B0D" w:rsidRPr="00736B38">
        <w:rPr>
          <w:sz w:val="28"/>
          <w:szCs w:val="28"/>
          <w:lang w:val="nl-NL"/>
        </w:rPr>
        <w:t xml:space="preserve"> </w:t>
      </w:r>
      <w:r w:rsidRPr="00736B38">
        <w:rPr>
          <w:sz w:val="28"/>
          <w:szCs w:val="28"/>
          <w:lang w:val="nl-NL"/>
        </w:rPr>
        <w:t>chính sách xã hội, đáp ứng yêu cầu sự nghiệp xây dựng</w:t>
      </w:r>
      <w:r w:rsidR="00814B0D" w:rsidRPr="00736B38">
        <w:rPr>
          <w:sz w:val="28"/>
          <w:szCs w:val="28"/>
          <w:lang w:val="nl-NL"/>
        </w:rPr>
        <w:t xml:space="preserve"> </w:t>
      </w:r>
      <w:r w:rsidRPr="00736B38">
        <w:rPr>
          <w:sz w:val="28"/>
          <w:szCs w:val="28"/>
          <w:lang w:val="nl-NL"/>
        </w:rPr>
        <w:t xml:space="preserve">và bảo vệ Tổ quốc trong giai đoạn mới, Sở Giáo dục và Đào tạo </w:t>
      </w:r>
      <w:r w:rsidR="00814B0D" w:rsidRPr="00736B38">
        <w:rPr>
          <w:sz w:val="28"/>
          <w:szCs w:val="28"/>
          <w:lang w:val="nl-NL"/>
        </w:rPr>
        <w:t>xây dựng kế hoạch thực hiện như sau:</w:t>
      </w:r>
    </w:p>
    <w:p w:rsidR="00A17854" w:rsidRPr="00736B38" w:rsidRDefault="00A17854" w:rsidP="00A17854">
      <w:pPr>
        <w:pStyle w:val="BodyText0"/>
        <w:numPr>
          <w:ilvl w:val="0"/>
          <w:numId w:val="2"/>
        </w:numPr>
        <w:tabs>
          <w:tab w:val="left" w:pos="1018"/>
        </w:tabs>
        <w:ind w:firstLine="720"/>
        <w:jc w:val="both"/>
      </w:pPr>
      <w:r w:rsidRPr="00736B38">
        <w:rPr>
          <w:b/>
          <w:bCs/>
        </w:rPr>
        <w:t>MỤC ĐÍCH, YÊU CẦU</w:t>
      </w:r>
    </w:p>
    <w:p w:rsidR="00A17854" w:rsidRPr="00736B38" w:rsidRDefault="00A17854" w:rsidP="00A17854">
      <w:pPr>
        <w:pStyle w:val="Heading10"/>
        <w:keepNext/>
        <w:keepLines/>
        <w:numPr>
          <w:ilvl w:val="0"/>
          <w:numId w:val="3"/>
        </w:numPr>
        <w:tabs>
          <w:tab w:val="left" w:pos="1033"/>
        </w:tabs>
        <w:spacing w:after="100"/>
        <w:jc w:val="both"/>
      </w:pPr>
      <w:bookmarkStart w:id="1" w:name="bookmark12"/>
      <w:bookmarkStart w:id="2" w:name="bookmark10"/>
      <w:bookmarkStart w:id="3" w:name="bookmark11"/>
      <w:bookmarkStart w:id="4" w:name="bookmark13"/>
      <w:bookmarkEnd w:id="1"/>
      <w:r w:rsidRPr="00736B38">
        <w:t>Mục đích</w:t>
      </w:r>
      <w:bookmarkEnd w:id="2"/>
      <w:bookmarkEnd w:id="3"/>
      <w:bookmarkEnd w:id="4"/>
    </w:p>
    <w:p w:rsidR="00A17854" w:rsidRPr="00736B38" w:rsidRDefault="00A17854" w:rsidP="00A17854">
      <w:pPr>
        <w:pStyle w:val="BodyText0"/>
        <w:numPr>
          <w:ilvl w:val="0"/>
          <w:numId w:val="4"/>
        </w:numPr>
        <w:tabs>
          <w:tab w:val="left" w:pos="1052"/>
        </w:tabs>
        <w:ind w:firstLine="720"/>
        <w:jc w:val="both"/>
      </w:pPr>
      <w:bookmarkStart w:id="5" w:name="bookmark14"/>
      <w:bookmarkEnd w:id="5"/>
      <w:r w:rsidRPr="00736B38">
        <w:t xml:space="preserve">Nhằm thống nhất trong chỉ đạo tổ chức quán triệt, triển khai quyết liệt, hiệu quả, tạo sự chuyển biến nhận thức và hành động của </w:t>
      </w:r>
      <w:r w:rsidR="001307BF" w:rsidRPr="00736B38">
        <w:t>công chức, viên chức và người lao động trong ngành</w:t>
      </w:r>
      <w:r w:rsidRPr="00736B38">
        <w:t xml:space="preserve"> về </w:t>
      </w:r>
      <w:r w:rsidR="00667338" w:rsidRPr="00736B38">
        <w:t xml:space="preserve">việc </w:t>
      </w:r>
      <w:r w:rsidRPr="00736B38">
        <w:t xml:space="preserve">tiếp tục đổi mới, nâng cao chất lượng </w:t>
      </w:r>
      <w:r w:rsidR="009B3745" w:rsidRPr="00736B38">
        <w:t>giáo dục</w:t>
      </w:r>
      <w:r w:rsidRPr="00736B38">
        <w:t>, đáp ứng yêu cầu sự nghiệp xây dựng và bảo vệ Tổ quốc trong giai đoạn mới.</w:t>
      </w:r>
    </w:p>
    <w:p w:rsidR="00A17854" w:rsidRPr="00736B38" w:rsidRDefault="00A17854" w:rsidP="00A17854">
      <w:pPr>
        <w:pStyle w:val="BodyText0"/>
        <w:numPr>
          <w:ilvl w:val="0"/>
          <w:numId w:val="4"/>
        </w:numPr>
        <w:tabs>
          <w:tab w:val="left" w:pos="1076"/>
        </w:tabs>
        <w:ind w:firstLine="720"/>
        <w:jc w:val="both"/>
      </w:pPr>
      <w:bookmarkStart w:id="6" w:name="bookmark15"/>
      <w:bookmarkEnd w:id="6"/>
      <w:r w:rsidRPr="00736B38">
        <w:t xml:space="preserve">Cụ thể hóa mục tiêu, nhiệm vụ và giải pháp của Nghị quyết số 42 - NQ/TW, Nghị quyết số 68/NQ-CP và Chương trình hành động số 78-CTr/TU, xác định rõ nội dung, nhiệm vụ chủ yếu, các chỉ tiêu cụ thể, tiến độ hoàn thành, phân công trách nhiệm triển khai đến năm 2030 để các </w:t>
      </w:r>
      <w:r w:rsidR="001307BF" w:rsidRPr="00736B38">
        <w:t>đơn vị, trường học</w:t>
      </w:r>
      <w:r w:rsidRPr="00736B38">
        <w:t xml:space="preserve"> tập trung chỉ đạo, tổ chức thực hiện; phấn đấu </w:t>
      </w:r>
      <w:r w:rsidR="0094090E" w:rsidRPr="00736B38">
        <w:t xml:space="preserve">hoàn thành xuất sắc các nhiệm vụ của ngành giáo dục, </w:t>
      </w:r>
      <w:r w:rsidR="008F3FD9" w:rsidRPr="00736B38">
        <w:t>góp phần</w:t>
      </w:r>
      <w:r w:rsidR="0094090E" w:rsidRPr="00736B38">
        <w:t xml:space="preserve"> </w:t>
      </w:r>
      <w:r w:rsidRPr="00736B38">
        <w:t>xây dựng Lâm Đồng đạt chuẩn nông thôn mới và trở thành một trong những tỉnh khá của cả nước theo Nghị quyết Đại hội Đảng bộ lần thứ XI đề ra; đáp ứng yêu cầu sự nghiệp xây dựng và bảo vệ Tổ quốc trong giai đoạn mới.</w:t>
      </w:r>
    </w:p>
    <w:p w:rsidR="00A17854" w:rsidRPr="00736B38" w:rsidRDefault="00A17854" w:rsidP="00A17854">
      <w:pPr>
        <w:pStyle w:val="BodyText0"/>
        <w:numPr>
          <w:ilvl w:val="0"/>
          <w:numId w:val="4"/>
        </w:numPr>
        <w:tabs>
          <w:tab w:val="left" w:pos="1081"/>
        </w:tabs>
        <w:ind w:firstLine="720"/>
        <w:jc w:val="both"/>
      </w:pPr>
      <w:bookmarkStart w:id="7" w:name="bookmark16"/>
      <w:bookmarkEnd w:id="7"/>
      <w:r w:rsidRPr="00736B38">
        <w:t xml:space="preserve">Làm cơ sở để các </w:t>
      </w:r>
      <w:r w:rsidR="001307BF" w:rsidRPr="00736B38">
        <w:t>đơn vị, trường học,</w:t>
      </w:r>
      <w:r w:rsidRPr="00736B38">
        <w:t xml:space="preserve"> đoàn thể, tổ chức </w:t>
      </w:r>
      <w:r w:rsidR="001307BF" w:rsidRPr="00736B38">
        <w:t>trong ngành</w:t>
      </w:r>
      <w:r w:rsidRPr="00736B38">
        <w:t xml:space="preserve"> theo chức năng nhiệm vụ, phạm vi quản lý và tình hình thực tế tổ chức triển khai thực hiện quyết liệt, đồng bộ, hiệu quả quan điểm, mục tiêu, nhiệm vụ, giải pháp theo </w:t>
      </w:r>
      <w:r w:rsidR="001307BF" w:rsidRPr="00736B38">
        <w:t>kế hoạch của tỉnh và của ngành giáo dục</w:t>
      </w:r>
      <w:r w:rsidRPr="00736B38">
        <w:t>.</w:t>
      </w:r>
    </w:p>
    <w:p w:rsidR="00A17854" w:rsidRPr="00736B38" w:rsidRDefault="00A17854" w:rsidP="00A17854">
      <w:pPr>
        <w:pStyle w:val="Heading10"/>
        <w:keepNext/>
        <w:keepLines/>
        <w:numPr>
          <w:ilvl w:val="0"/>
          <w:numId w:val="3"/>
        </w:numPr>
        <w:tabs>
          <w:tab w:val="left" w:pos="1052"/>
        </w:tabs>
        <w:spacing w:after="80"/>
        <w:jc w:val="both"/>
      </w:pPr>
      <w:bookmarkStart w:id="8" w:name="bookmark19"/>
      <w:bookmarkStart w:id="9" w:name="bookmark17"/>
      <w:bookmarkStart w:id="10" w:name="bookmark18"/>
      <w:bookmarkStart w:id="11" w:name="bookmark20"/>
      <w:bookmarkEnd w:id="8"/>
      <w:r w:rsidRPr="00736B38">
        <w:t>Yêu cầu</w:t>
      </w:r>
      <w:bookmarkEnd w:id="9"/>
      <w:bookmarkEnd w:id="10"/>
      <w:bookmarkEnd w:id="11"/>
    </w:p>
    <w:p w:rsidR="00A17854" w:rsidRPr="00736B38" w:rsidRDefault="00A17854" w:rsidP="00A17854">
      <w:pPr>
        <w:pStyle w:val="BodyText0"/>
        <w:numPr>
          <w:ilvl w:val="0"/>
          <w:numId w:val="5"/>
        </w:numPr>
        <w:tabs>
          <w:tab w:val="left" w:pos="1057"/>
        </w:tabs>
        <w:spacing w:after="80"/>
        <w:ind w:firstLine="740"/>
        <w:jc w:val="both"/>
      </w:pPr>
      <w:bookmarkStart w:id="12" w:name="bookmark21"/>
      <w:bookmarkEnd w:id="12"/>
      <w:r w:rsidRPr="00736B38">
        <w:t>Đề cao vai trò, trách nhiệm của cấp ủy</w:t>
      </w:r>
      <w:r w:rsidR="001307BF" w:rsidRPr="00736B38">
        <w:t>, người đứng đầu đơn vị</w:t>
      </w:r>
      <w:r w:rsidRPr="00736B38">
        <w:t xml:space="preserve"> trong việc đổi mới, nâng cao chất lượng </w:t>
      </w:r>
      <w:r w:rsidR="001307BF" w:rsidRPr="00736B38">
        <w:t>giáo dục và đào tạo</w:t>
      </w:r>
      <w:r w:rsidR="009B3745" w:rsidRPr="00736B38">
        <w:t xml:space="preserve"> (GDĐT)</w:t>
      </w:r>
      <w:r w:rsidRPr="00736B38">
        <w:t xml:space="preserve">; bảo đảm sự </w:t>
      </w:r>
      <w:r w:rsidRPr="00736B38">
        <w:lastRenderedPageBreak/>
        <w:t xml:space="preserve">lãnh đạo của Đảng, quản lý của Nhà nước, sự tham gia tích cực của các tổ chức chính trị - xã hội </w:t>
      </w:r>
      <w:r w:rsidR="0094090E" w:rsidRPr="00736B38">
        <w:t>và phụ huynh học sinh</w:t>
      </w:r>
      <w:r w:rsidRPr="00736B38">
        <w:t>.</w:t>
      </w:r>
    </w:p>
    <w:p w:rsidR="00A17854" w:rsidRPr="00736B38" w:rsidRDefault="00A17854" w:rsidP="00A17854">
      <w:pPr>
        <w:pStyle w:val="BodyText0"/>
        <w:numPr>
          <w:ilvl w:val="0"/>
          <w:numId w:val="5"/>
        </w:numPr>
        <w:tabs>
          <w:tab w:val="left" w:pos="1076"/>
        </w:tabs>
        <w:spacing w:after="80"/>
        <w:ind w:firstLine="740"/>
        <w:jc w:val="both"/>
      </w:pPr>
      <w:bookmarkStart w:id="13" w:name="bookmark22"/>
      <w:bookmarkEnd w:id="13"/>
      <w:r w:rsidRPr="00736B38">
        <w:t xml:space="preserve">Các </w:t>
      </w:r>
      <w:r w:rsidR="0094090E" w:rsidRPr="00736B38">
        <w:t>đơn vị, trường học</w:t>
      </w:r>
      <w:r w:rsidRPr="00736B38">
        <w:t xml:space="preserve"> trên cơ sở bám sát quan điểm, mục tiêu, yêu cầu và nội dung của Nghị quyết số 42-NQ/TW, Nghị quyết số 68/NQ-CP, Chương trình hành động số 78- CTr/TU</w:t>
      </w:r>
      <w:r w:rsidR="005E23E2" w:rsidRPr="00736B38">
        <w:t>,</w:t>
      </w:r>
      <w:r w:rsidRPr="00736B38">
        <w:t xml:space="preserve"> </w:t>
      </w:r>
      <w:r w:rsidR="0094090E" w:rsidRPr="00736B38">
        <w:t xml:space="preserve">Kế hoạch số </w:t>
      </w:r>
      <w:r w:rsidR="0094090E" w:rsidRPr="00736B38">
        <w:rPr>
          <w:lang w:val="nl-NL"/>
        </w:rPr>
        <w:t>Kế hoạch số 6121/KH-UBND, Kế hoạch của ngành giáo dục</w:t>
      </w:r>
      <w:r w:rsidR="005E23E2" w:rsidRPr="00736B38">
        <w:rPr>
          <w:lang w:val="nl-NL"/>
        </w:rPr>
        <w:t xml:space="preserve"> và</w:t>
      </w:r>
      <w:r w:rsidR="0094090E" w:rsidRPr="00736B38">
        <w:rPr>
          <w:lang w:val="nl-NL"/>
        </w:rPr>
        <w:t xml:space="preserve"> Kế hoạch của địa phương</w:t>
      </w:r>
      <w:r w:rsidRPr="00736B38">
        <w:t xml:space="preserve"> tổ chức tuyên truyền, phổ biến, quán triệt và triển khai thực hiện đầy đủ, toàn diện, đồng bộ </w:t>
      </w:r>
      <w:r w:rsidR="005E23E2" w:rsidRPr="00736B38">
        <w:t>toàn ngành</w:t>
      </w:r>
      <w:r w:rsidRPr="00736B38">
        <w:t>; đảm bảo có trọng tâm, trọng điểm, khả thi, hiệu quả và phù hợp với thực tiễn; xác định rõ nhiệm vụ, có lộ trình chỉ tiêu cụ thể trong triển khai thực hiện.</w:t>
      </w:r>
    </w:p>
    <w:p w:rsidR="00A17854" w:rsidRPr="00736B38" w:rsidRDefault="00A17854" w:rsidP="00A17854">
      <w:pPr>
        <w:pStyle w:val="BodyText0"/>
        <w:numPr>
          <w:ilvl w:val="0"/>
          <w:numId w:val="5"/>
        </w:numPr>
        <w:tabs>
          <w:tab w:val="left" w:pos="1081"/>
        </w:tabs>
        <w:spacing w:after="80"/>
        <w:ind w:firstLine="740"/>
        <w:jc w:val="both"/>
      </w:pPr>
      <w:bookmarkStart w:id="14" w:name="bookmark23"/>
      <w:bookmarkEnd w:id="14"/>
      <w:r w:rsidRPr="00736B38">
        <w:t xml:space="preserve">Chú trọng huy động, phân bổ và sử dụng nguồn lực đúng mục tiêu, minh bạch phù hợp với khả năng của </w:t>
      </w:r>
      <w:r w:rsidR="005E23E2" w:rsidRPr="00736B38">
        <w:t>đơn vị</w:t>
      </w:r>
      <w:r w:rsidRPr="00736B38">
        <w:t xml:space="preserve">, trong đó nguồn lực Nhà nước đóng vai trò chủ đạo, nguồn lực đóng góp của xã hội là quan trọng; kết hợp các nguồn lực để nâng cao hiệu quả hợp tác giữa Nhà nước, tư nhân, tổ chức xã hội, cộng đồng và Nhân dân trong quản lý, phát triển xã hội bền vững phù hợp với tình hình thực tế của </w:t>
      </w:r>
      <w:r w:rsidR="005E23E2" w:rsidRPr="00736B38">
        <w:t>đơn vị</w:t>
      </w:r>
      <w:r w:rsidRPr="00736B38">
        <w:t>.</w:t>
      </w:r>
    </w:p>
    <w:p w:rsidR="00A17854" w:rsidRPr="00736B38" w:rsidRDefault="00A17854" w:rsidP="00A17854">
      <w:pPr>
        <w:pStyle w:val="BodyText0"/>
        <w:numPr>
          <w:ilvl w:val="0"/>
          <w:numId w:val="2"/>
        </w:numPr>
        <w:tabs>
          <w:tab w:val="left" w:pos="1149"/>
        </w:tabs>
        <w:spacing w:after="80"/>
        <w:ind w:firstLine="740"/>
        <w:jc w:val="both"/>
      </w:pPr>
      <w:bookmarkStart w:id="15" w:name="bookmark24"/>
      <w:bookmarkEnd w:id="15"/>
      <w:r w:rsidRPr="00736B38">
        <w:rPr>
          <w:b/>
          <w:bCs/>
        </w:rPr>
        <w:t>MỤC TIÊU</w:t>
      </w:r>
    </w:p>
    <w:p w:rsidR="00A17854" w:rsidRPr="00736B38" w:rsidRDefault="00A17854" w:rsidP="00A17854">
      <w:pPr>
        <w:pStyle w:val="Heading10"/>
        <w:keepNext/>
        <w:keepLines/>
        <w:numPr>
          <w:ilvl w:val="0"/>
          <w:numId w:val="6"/>
        </w:numPr>
        <w:tabs>
          <w:tab w:val="left" w:pos="1053"/>
        </w:tabs>
        <w:spacing w:after="80"/>
        <w:ind w:firstLine="740"/>
        <w:jc w:val="both"/>
      </w:pPr>
      <w:bookmarkStart w:id="16" w:name="bookmark27"/>
      <w:bookmarkStart w:id="17" w:name="bookmark25"/>
      <w:bookmarkStart w:id="18" w:name="bookmark26"/>
      <w:bookmarkStart w:id="19" w:name="bookmark28"/>
      <w:bookmarkEnd w:id="16"/>
      <w:r w:rsidRPr="00736B38">
        <w:t>Mục tiêu tổng quát đến năm 2030</w:t>
      </w:r>
      <w:bookmarkEnd w:id="17"/>
      <w:bookmarkEnd w:id="18"/>
      <w:bookmarkEnd w:id="19"/>
    </w:p>
    <w:p w:rsidR="00A17854" w:rsidRPr="00736B38" w:rsidRDefault="008344B4" w:rsidP="00A17854">
      <w:pPr>
        <w:pStyle w:val="BodyText0"/>
        <w:spacing w:after="80"/>
        <w:ind w:firstLine="740"/>
        <w:jc w:val="both"/>
      </w:pPr>
      <w:r w:rsidRPr="00736B38">
        <w:t>X</w:t>
      </w:r>
      <w:r w:rsidR="00A17854" w:rsidRPr="00736B38">
        <w:t>ây dựng hệ thống chính sách xã hội theo hướng bền vững, tiến bộ và công bằng, không ngừng nâng cao đời sống vật chất, tinh thần của Nhân dân, góp phần cho sự nghiệp xây dựng và bảo vệ Tổ quốc. Triển khai có hiệu quả chính sách an sinh xã hội đa dạng, đa tầng, toàn diện, hiện đại, bao trùm, bền vững; tạo cơ hội cho Nhân dân, nhất là người nghèo, người có hoàn cảnh khó khăn, người sống ở vùng có điều kiện kinh tế - xã hội đặc biệt khó khăn tiếp cận các dịch vụ xã hội cơ bản, đặc biệt là về y tế, giáo dục, nhà ở, thông tin. Phát triển thị trường lao động linh hoạt, hiệu quả, hội nhập quốc tế gắn với việc làm bền vững; nâng cao chất lượng quản lý phát triển xã hội gắn với bảo đảm quyền con người, quyền công dân.</w:t>
      </w:r>
    </w:p>
    <w:p w:rsidR="00A17854" w:rsidRPr="00736B38" w:rsidRDefault="00A17854" w:rsidP="00A17854">
      <w:pPr>
        <w:pStyle w:val="Heading10"/>
        <w:keepNext/>
        <w:keepLines/>
        <w:numPr>
          <w:ilvl w:val="0"/>
          <w:numId w:val="6"/>
        </w:numPr>
        <w:tabs>
          <w:tab w:val="left" w:pos="1072"/>
        </w:tabs>
        <w:spacing w:after="80"/>
        <w:ind w:firstLine="740"/>
        <w:jc w:val="both"/>
      </w:pPr>
      <w:bookmarkStart w:id="20" w:name="bookmark31"/>
      <w:bookmarkStart w:id="21" w:name="bookmark29"/>
      <w:bookmarkStart w:id="22" w:name="bookmark30"/>
      <w:bookmarkStart w:id="23" w:name="bookmark32"/>
      <w:bookmarkEnd w:id="20"/>
      <w:r w:rsidRPr="00736B38">
        <w:t>Các chỉ tiêu chủ yếu đến năm 2025 và năm 2030</w:t>
      </w:r>
      <w:bookmarkEnd w:id="21"/>
      <w:bookmarkEnd w:id="22"/>
      <w:bookmarkEnd w:id="23"/>
    </w:p>
    <w:tbl>
      <w:tblPr>
        <w:tblOverlap w:val="never"/>
        <w:tblW w:w="9940" w:type="dxa"/>
        <w:jc w:val="center"/>
        <w:tblLayout w:type="fixed"/>
        <w:tblCellMar>
          <w:left w:w="10" w:type="dxa"/>
          <w:right w:w="10" w:type="dxa"/>
        </w:tblCellMar>
        <w:tblLook w:val="0000" w:firstRow="0" w:lastRow="0" w:firstColumn="0" w:lastColumn="0" w:noHBand="0" w:noVBand="0"/>
      </w:tblPr>
      <w:tblGrid>
        <w:gridCol w:w="715"/>
        <w:gridCol w:w="4824"/>
        <w:gridCol w:w="1075"/>
        <w:gridCol w:w="984"/>
        <w:gridCol w:w="1128"/>
        <w:gridCol w:w="1214"/>
      </w:tblGrid>
      <w:tr w:rsidR="00736B38" w:rsidRPr="00736B38" w:rsidTr="00BE4791">
        <w:trPr>
          <w:trHeight w:hRule="exact" w:val="418"/>
          <w:tblHeader/>
          <w:jc w:val="center"/>
        </w:trPr>
        <w:tc>
          <w:tcPr>
            <w:tcW w:w="715" w:type="dxa"/>
            <w:vMerge w:val="restart"/>
            <w:tcBorders>
              <w:top w:val="single" w:sz="4" w:space="0" w:color="auto"/>
              <w:left w:val="single" w:sz="4" w:space="0" w:color="auto"/>
              <w:bottom w:val="single" w:sz="4" w:space="0" w:color="auto"/>
            </w:tcBorders>
            <w:shd w:val="clear" w:color="auto" w:fill="FFFFFF"/>
            <w:vAlign w:val="center"/>
          </w:tcPr>
          <w:p w:rsidR="00091C4A" w:rsidRPr="00736B38" w:rsidRDefault="00091C4A" w:rsidP="00091C4A">
            <w:pPr>
              <w:pStyle w:val="Other0"/>
              <w:spacing w:after="0"/>
              <w:ind w:firstLine="0"/>
            </w:pPr>
            <w:r w:rsidRPr="00736B38">
              <w:rPr>
                <w:bCs/>
              </w:rPr>
              <w:t xml:space="preserve"> STT</w:t>
            </w:r>
          </w:p>
        </w:tc>
        <w:tc>
          <w:tcPr>
            <w:tcW w:w="4824" w:type="dxa"/>
            <w:vMerge w:val="restart"/>
            <w:tcBorders>
              <w:top w:val="single" w:sz="4" w:space="0" w:color="auto"/>
              <w:left w:val="single" w:sz="4" w:space="0" w:color="auto"/>
              <w:bottom w:val="single" w:sz="4" w:space="0" w:color="auto"/>
            </w:tcBorders>
            <w:shd w:val="clear" w:color="auto" w:fill="FFFFFF"/>
            <w:vAlign w:val="center"/>
          </w:tcPr>
          <w:p w:rsidR="00091C4A" w:rsidRPr="00736B38" w:rsidRDefault="00091C4A" w:rsidP="00434306">
            <w:pPr>
              <w:pStyle w:val="Other0"/>
              <w:spacing w:after="0"/>
              <w:ind w:firstLine="0"/>
              <w:jc w:val="center"/>
            </w:pPr>
            <w:r w:rsidRPr="00736B38">
              <w:rPr>
                <w:bCs/>
              </w:rPr>
              <w:t>Chỉ tiêu</w:t>
            </w:r>
          </w:p>
        </w:tc>
        <w:tc>
          <w:tcPr>
            <w:tcW w:w="1075" w:type="dxa"/>
            <w:vMerge w:val="restart"/>
            <w:tcBorders>
              <w:top w:val="single" w:sz="4" w:space="0" w:color="auto"/>
              <w:left w:val="single" w:sz="4" w:space="0" w:color="auto"/>
              <w:bottom w:val="single" w:sz="4" w:space="0" w:color="auto"/>
            </w:tcBorders>
            <w:shd w:val="clear" w:color="auto" w:fill="FFFFFF"/>
            <w:vAlign w:val="center"/>
          </w:tcPr>
          <w:p w:rsidR="00091C4A" w:rsidRPr="00736B38" w:rsidRDefault="00091C4A" w:rsidP="00434306">
            <w:pPr>
              <w:pStyle w:val="Other0"/>
              <w:spacing w:after="0" w:line="271" w:lineRule="auto"/>
              <w:ind w:firstLine="0"/>
              <w:jc w:val="center"/>
            </w:pPr>
            <w:r w:rsidRPr="00736B38">
              <w:rPr>
                <w:bCs/>
              </w:rPr>
              <w:t>Đơn vị tính</w:t>
            </w:r>
          </w:p>
        </w:tc>
        <w:tc>
          <w:tcPr>
            <w:tcW w:w="2112" w:type="dxa"/>
            <w:gridSpan w:val="2"/>
            <w:tcBorders>
              <w:top w:val="single" w:sz="4" w:space="0" w:color="auto"/>
              <w:left w:val="single" w:sz="4" w:space="0" w:color="auto"/>
              <w:bottom w:val="single" w:sz="4" w:space="0" w:color="auto"/>
            </w:tcBorders>
            <w:shd w:val="clear" w:color="auto" w:fill="FFFFFF"/>
            <w:vAlign w:val="bottom"/>
          </w:tcPr>
          <w:p w:rsidR="00091C4A" w:rsidRPr="00736B38" w:rsidRDefault="00091C4A" w:rsidP="00434306">
            <w:pPr>
              <w:pStyle w:val="Other0"/>
              <w:spacing w:after="0"/>
              <w:ind w:firstLine="0"/>
              <w:jc w:val="center"/>
            </w:pPr>
            <w:r w:rsidRPr="00736B38">
              <w:rPr>
                <w:bCs/>
              </w:rPr>
              <w:t>Mục tiêu</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91C4A" w:rsidRPr="00736B38" w:rsidRDefault="00091C4A" w:rsidP="00091C4A">
            <w:pPr>
              <w:pStyle w:val="Other0"/>
              <w:spacing w:after="0"/>
              <w:ind w:firstLine="0"/>
              <w:jc w:val="center"/>
            </w:pPr>
            <w:r w:rsidRPr="00736B38">
              <w:rPr>
                <w:bCs/>
              </w:rPr>
              <w:t>Đơn vị chủ trì thực hiện</w:t>
            </w:r>
          </w:p>
        </w:tc>
      </w:tr>
      <w:tr w:rsidR="00736B38" w:rsidRPr="00736B38" w:rsidTr="00BE3CB7">
        <w:trPr>
          <w:trHeight w:hRule="exact" w:val="1056"/>
          <w:tblHeader/>
          <w:jc w:val="center"/>
        </w:trPr>
        <w:tc>
          <w:tcPr>
            <w:tcW w:w="715" w:type="dxa"/>
            <w:vMerge/>
            <w:tcBorders>
              <w:top w:val="single" w:sz="4" w:space="0" w:color="auto"/>
              <w:left w:val="single" w:sz="4" w:space="0" w:color="auto"/>
              <w:bottom w:val="single" w:sz="4" w:space="0" w:color="auto"/>
            </w:tcBorders>
            <w:shd w:val="clear" w:color="auto" w:fill="FFFFFF"/>
            <w:vAlign w:val="center"/>
          </w:tcPr>
          <w:p w:rsidR="00091C4A" w:rsidRPr="00736B38" w:rsidRDefault="00091C4A" w:rsidP="00434306"/>
        </w:tc>
        <w:tc>
          <w:tcPr>
            <w:tcW w:w="4824" w:type="dxa"/>
            <w:vMerge/>
            <w:tcBorders>
              <w:top w:val="single" w:sz="4" w:space="0" w:color="auto"/>
              <w:left w:val="single" w:sz="4" w:space="0" w:color="auto"/>
              <w:bottom w:val="single" w:sz="4" w:space="0" w:color="auto"/>
            </w:tcBorders>
            <w:shd w:val="clear" w:color="auto" w:fill="FFFFFF"/>
            <w:vAlign w:val="center"/>
          </w:tcPr>
          <w:p w:rsidR="00091C4A" w:rsidRPr="00736B38" w:rsidRDefault="00091C4A" w:rsidP="00434306"/>
        </w:tc>
        <w:tc>
          <w:tcPr>
            <w:tcW w:w="1075" w:type="dxa"/>
            <w:vMerge/>
            <w:tcBorders>
              <w:top w:val="single" w:sz="4" w:space="0" w:color="auto"/>
              <w:left w:val="single" w:sz="4" w:space="0" w:color="auto"/>
              <w:bottom w:val="single" w:sz="4" w:space="0" w:color="auto"/>
            </w:tcBorders>
            <w:shd w:val="clear" w:color="auto" w:fill="FFFFFF"/>
            <w:vAlign w:val="center"/>
          </w:tcPr>
          <w:p w:rsidR="00091C4A" w:rsidRPr="00736B38" w:rsidRDefault="00091C4A" w:rsidP="00434306"/>
        </w:tc>
        <w:tc>
          <w:tcPr>
            <w:tcW w:w="984" w:type="dxa"/>
            <w:tcBorders>
              <w:top w:val="single" w:sz="4" w:space="0" w:color="auto"/>
              <w:left w:val="single" w:sz="4" w:space="0" w:color="auto"/>
              <w:bottom w:val="single" w:sz="4" w:space="0" w:color="auto"/>
            </w:tcBorders>
            <w:shd w:val="clear" w:color="auto" w:fill="FFFFFF"/>
          </w:tcPr>
          <w:p w:rsidR="00091C4A" w:rsidRPr="00736B38" w:rsidRDefault="00091C4A" w:rsidP="00434306">
            <w:pPr>
              <w:pStyle w:val="Other0"/>
              <w:spacing w:after="0"/>
              <w:ind w:firstLine="0"/>
              <w:jc w:val="center"/>
            </w:pPr>
            <w:r w:rsidRPr="00736B38">
              <w:rPr>
                <w:bCs/>
              </w:rPr>
              <w:t>Đến năm 2025</w:t>
            </w:r>
          </w:p>
        </w:tc>
        <w:tc>
          <w:tcPr>
            <w:tcW w:w="1128" w:type="dxa"/>
            <w:tcBorders>
              <w:top w:val="single" w:sz="4" w:space="0" w:color="auto"/>
              <w:left w:val="single" w:sz="4" w:space="0" w:color="auto"/>
              <w:bottom w:val="single" w:sz="4" w:space="0" w:color="auto"/>
            </w:tcBorders>
            <w:shd w:val="clear" w:color="auto" w:fill="FFFFFF"/>
          </w:tcPr>
          <w:p w:rsidR="00091C4A" w:rsidRPr="00736B38" w:rsidRDefault="00091C4A" w:rsidP="00434306">
            <w:pPr>
              <w:pStyle w:val="Other0"/>
              <w:spacing w:after="0"/>
              <w:ind w:left="260" w:firstLine="40"/>
              <w:jc w:val="both"/>
            </w:pPr>
            <w:r w:rsidRPr="00736B38">
              <w:rPr>
                <w:bCs/>
              </w:rPr>
              <w:t>Đến năm 2030</w:t>
            </w:r>
          </w:p>
        </w:tc>
        <w:tc>
          <w:tcPr>
            <w:tcW w:w="12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91C4A" w:rsidRPr="00736B38" w:rsidRDefault="00091C4A" w:rsidP="00434306"/>
        </w:tc>
      </w:tr>
      <w:tr w:rsidR="00736B38" w:rsidRPr="00736B38" w:rsidTr="004D3F0D">
        <w:trPr>
          <w:trHeight w:hRule="exact" w:val="1378"/>
          <w:jc w:val="center"/>
        </w:trPr>
        <w:tc>
          <w:tcPr>
            <w:tcW w:w="715"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180"/>
            </w:pPr>
            <w:r w:rsidRPr="00736B38">
              <w:t>6.1</w:t>
            </w:r>
          </w:p>
        </w:tc>
        <w:tc>
          <w:tcPr>
            <w:tcW w:w="4824"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both"/>
            </w:pPr>
            <w:r w:rsidRPr="00736B38">
              <w:t>Hoàn thành phổ cập giáo dục mầm non cho trẻ mẫu giáo từ 3 đến 5 tuổi (100% số huyện, thành phố)</w:t>
            </w:r>
          </w:p>
        </w:tc>
        <w:tc>
          <w:tcPr>
            <w:tcW w:w="1075"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center"/>
            </w:pPr>
            <w:r w:rsidRPr="00736B38">
              <w:t>%</w:t>
            </w:r>
          </w:p>
        </w:tc>
        <w:tc>
          <w:tcPr>
            <w:tcW w:w="984" w:type="dxa"/>
            <w:tcBorders>
              <w:top w:val="single" w:sz="4" w:space="0" w:color="auto"/>
              <w:left w:val="single" w:sz="4" w:space="0" w:color="auto"/>
            </w:tcBorders>
            <w:shd w:val="clear" w:color="auto" w:fill="FFFFFF"/>
          </w:tcPr>
          <w:p w:rsidR="00BE3CB7" w:rsidRPr="00736B38" w:rsidRDefault="00BE3CB7" w:rsidP="007706E1">
            <w:pPr>
              <w:pStyle w:val="Other0"/>
              <w:spacing w:after="0"/>
              <w:ind w:firstLine="0"/>
              <w:jc w:val="center"/>
            </w:pPr>
            <w:r w:rsidRPr="00736B38">
              <w:t>Triển khai theo đề á</w:t>
            </w:r>
            <w:hyperlink w:anchor="bookmark188" w:tooltip="Current Document">
              <w:r w:rsidRPr="00736B38">
                <w:t>n</w:t>
              </w:r>
            </w:hyperlink>
            <w:r w:rsidR="005D6D00" w:rsidRPr="00736B38">
              <w:rPr>
                <w:rStyle w:val="FootnoteReference"/>
              </w:rPr>
              <w:footnoteReference w:id="1"/>
            </w:r>
          </w:p>
        </w:tc>
        <w:tc>
          <w:tcPr>
            <w:tcW w:w="1128"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left="240" w:firstLine="60"/>
            </w:pPr>
            <w:r w:rsidRPr="00736B38">
              <w:t>Hoàn thành</w:t>
            </w:r>
          </w:p>
        </w:tc>
        <w:tc>
          <w:tcPr>
            <w:tcW w:w="1214" w:type="dxa"/>
            <w:vMerge w:val="restart"/>
            <w:tcBorders>
              <w:top w:val="single" w:sz="4" w:space="0" w:color="auto"/>
              <w:left w:val="single" w:sz="4" w:space="0" w:color="auto"/>
              <w:right w:val="single" w:sz="4" w:space="0" w:color="auto"/>
            </w:tcBorders>
            <w:shd w:val="clear" w:color="auto" w:fill="FFFFFF"/>
            <w:vAlign w:val="center"/>
          </w:tcPr>
          <w:p w:rsidR="00BE3CB7" w:rsidRPr="00736B38" w:rsidRDefault="00BE3CB7" w:rsidP="0061368D">
            <w:pPr>
              <w:pStyle w:val="Other0"/>
              <w:spacing w:after="0"/>
              <w:ind w:firstLine="0"/>
              <w:jc w:val="center"/>
              <w:rPr>
                <w:sz w:val="24"/>
                <w:szCs w:val="24"/>
              </w:rPr>
            </w:pPr>
          </w:p>
          <w:p w:rsidR="00DE40E0" w:rsidRPr="00736B38" w:rsidRDefault="00DE40E0" w:rsidP="0061368D">
            <w:pPr>
              <w:pStyle w:val="Other0"/>
              <w:spacing w:after="0"/>
              <w:ind w:firstLine="0"/>
              <w:jc w:val="center"/>
              <w:rPr>
                <w:sz w:val="24"/>
                <w:szCs w:val="24"/>
              </w:rPr>
            </w:pPr>
          </w:p>
          <w:p w:rsidR="00DE40E0" w:rsidRPr="00736B38" w:rsidRDefault="00DE40E0" w:rsidP="0061368D">
            <w:pPr>
              <w:pStyle w:val="Other0"/>
              <w:spacing w:after="0"/>
              <w:ind w:firstLine="0"/>
              <w:jc w:val="center"/>
              <w:rPr>
                <w:sz w:val="24"/>
                <w:szCs w:val="24"/>
              </w:rPr>
            </w:pPr>
          </w:p>
          <w:p w:rsidR="00BE3CB7" w:rsidRPr="00736B38" w:rsidRDefault="00BE3CB7" w:rsidP="0061368D">
            <w:pPr>
              <w:pStyle w:val="Other0"/>
              <w:spacing w:after="0"/>
              <w:ind w:firstLine="0"/>
              <w:jc w:val="center"/>
              <w:rPr>
                <w:sz w:val="24"/>
                <w:szCs w:val="24"/>
              </w:rPr>
            </w:pPr>
            <w:r w:rsidRPr="00736B38">
              <w:rPr>
                <w:sz w:val="24"/>
                <w:szCs w:val="24"/>
              </w:rPr>
              <w:t xml:space="preserve">Phòng GDTH </w:t>
            </w:r>
            <w:r w:rsidR="00107EE4" w:rsidRPr="00736B38">
              <w:rPr>
                <w:sz w:val="24"/>
                <w:szCs w:val="24"/>
              </w:rPr>
              <w:t>–</w:t>
            </w:r>
            <w:r w:rsidRPr="00736B38">
              <w:rPr>
                <w:sz w:val="24"/>
                <w:szCs w:val="24"/>
              </w:rPr>
              <w:t xml:space="preserve"> GDMN</w:t>
            </w:r>
          </w:p>
          <w:p w:rsidR="00107EE4" w:rsidRPr="00736B38" w:rsidRDefault="00107EE4" w:rsidP="0061368D">
            <w:pPr>
              <w:pStyle w:val="Other0"/>
              <w:spacing w:after="0"/>
              <w:ind w:firstLine="0"/>
              <w:jc w:val="center"/>
              <w:rPr>
                <w:sz w:val="24"/>
                <w:szCs w:val="24"/>
              </w:rPr>
            </w:pPr>
            <w:r w:rsidRPr="00736B38">
              <w:rPr>
                <w:sz w:val="24"/>
                <w:szCs w:val="24"/>
              </w:rPr>
              <w:lastRenderedPageBreak/>
              <w:t>Phòng GDTH - GDMN</w:t>
            </w:r>
          </w:p>
        </w:tc>
      </w:tr>
      <w:tr w:rsidR="00736B38" w:rsidRPr="00736B38" w:rsidTr="004D3F0D">
        <w:trPr>
          <w:trHeight w:hRule="exact" w:val="413"/>
          <w:jc w:val="center"/>
        </w:trPr>
        <w:tc>
          <w:tcPr>
            <w:tcW w:w="715"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180"/>
            </w:pPr>
            <w:r w:rsidRPr="00736B38">
              <w:t>6.2</w:t>
            </w:r>
          </w:p>
        </w:tc>
        <w:tc>
          <w:tcPr>
            <w:tcW w:w="4824"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both"/>
            </w:pPr>
            <w:r w:rsidRPr="00736B38">
              <w:t>Tỷ lệ huy động trẻ em nhà trẻ</w:t>
            </w:r>
          </w:p>
        </w:tc>
        <w:tc>
          <w:tcPr>
            <w:tcW w:w="1075"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center"/>
            </w:pPr>
            <w:r w:rsidRPr="00736B38">
              <w:t>%</w:t>
            </w:r>
          </w:p>
        </w:tc>
        <w:tc>
          <w:tcPr>
            <w:tcW w:w="984"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center"/>
            </w:pPr>
            <w:r w:rsidRPr="00736B38">
              <w:t>30-35</w:t>
            </w:r>
          </w:p>
        </w:tc>
        <w:tc>
          <w:tcPr>
            <w:tcW w:w="1128"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left="240" w:firstLine="60"/>
            </w:pPr>
            <w:r w:rsidRPr="00736B38">
              <w:t>35-40</w:t>
            </w:r>
          </w:p>
        </w:tc>
        <w:tc>
          <w:tcPr>
            <w:tcW w:w="1214" w:type="dxa"/>
            <w:vMerge/>
            <w:tcBorders>
              <w:left w:val="single" w:sz="4" w:space="0" w:color="auto"/>
              <w:right w:val="single" w:sz="4" w:space="0" w:color="auto"/>
            </w:tcBorders>
            <w:shd w:val="clear" w:color="auto" w:fill="FFFFFF"/>
            <w:vAlign w:val="center"/>
          </w:tcPr>
          <w:p w:rsidR="00BE3CB7" w:rsidRPr="00736B38" w:rsidRDefault="00BE3CB7" w:rsidP="0061368D">
            <w:pPr>
              <w:jc w:val="center"/>
              <w:rPr>
                <w:sz w:val="24"/>
                <w:szCs w:val="24"/>
              </w:rPr>
            </w:pPr>
          </w:p>
        </w:tc>
      </w:tr>
      <w:tr w:rsidR="00736B38" w:rsidRPr="00736B38" w:rsidTr="004D3F0D">
        <w:trPr>
          <w:trHeight w:hRule="exact" w:val="413"/>
          <w:jc w:val="center"/>
        </w:trPr>
        <w:tc>
          <w:tcPr>
            <w:tcW w:w="715"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180"/>
            </w:pPr>
            <w:r w:rsidRPr="00736B38">
              <w:lastRenderedPageBreak/>
              <w:t>6.3</w:t>
            </w:r>
          </w:p>
        </w:tc>
        <w:tc>
          <w:tcPr>
            <w:tcW w:w="4824"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both"/>
            </w:pPr>
            <w:r w:rsidRPr="00736B38">
              <w:t>Tỷ lệ huy động trẻ em mẫu giáo</w:t>
            </w:r>
          </w:p>
        </w:tc>
        <w:tc>
          <w:tcPr>
            <w:tcW w:w="1075"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center"/>
            </w:pPr>
            <w:r w:rsidRPr="00736B38">
              <w:t>%</w:t>
            </w:r>
          </w:p>
        </w:tc>
        <w:tc>
          <w:tcPr>
            <w:tcW w:w="984"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center"/>
            </w:pPr>
            <w:r w:rsidRPr="00736B38">
              <w:t>95</w:t>
            </w:r>
          </w:p>
        </w:tc>
        <w:tc>
          <w:tcPr>
            <w:tcW w:w="1128"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center"/>
            </w:pPr>
            <w:r w:rsidRPr="00736B38">
              <w:t>95- 97</w:t>
            </w:r>
          </w:p>
        </w:tc>
        <w:tc>
          <w:tcPr>
            <w:tcW w:w="1214" w:type="dxa"/>
            <w:vMerge/>
            <w:tcBorders>
              <w:left w:val="single" w:sz="4" w:space="0" w:color="auto"/>
              <w:right w:val="single" w:sz="4" w:space="0" w:color="auto"/>
            </w:tcBorders>
            <w:shd w:val="clear" w:color="auto" w:fill="FFFFFF"/>
            <w:vAlign w:val="center"/>
          </w:tcPr>
          <w:p w:rsidR="00BE3CB7" w:rsidRPr="00736B38" w:rsidRDefault="00BE3CB7" w:rsidP="0061368D">
            <w:pPr>
              <w:jc w:val="center"/>
              <w:rPr>
                <w:sz w:val="24"/>
                <w:szCs w:val="24"/>
              </w:rPr>
            </w:pPr>
          </w:p>
        </w:tc>
      </w:tr>
      <w:tr w:rsidR="00736B38" w:rsidRPr="00736B38" w:rsidTr="004D3F0D">
        <w:trPr>
          <w:trHeight w:hRule="exact" w:val="734"/>
          <w:jc w:val="center"/>
        </w:trPr>
        <w:tc>
          <w:tcPr>
            <w:tcW w:w="715"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180"/>
            </w:pPr>
            <w:r w:rsidRPr="00736B38">
              <w:lastRenderedPageBreak/>
              <w:t>6.4</w:t>
            </w:r>
          </w:p>
        </w:tc>
        <w:tc>
          <w:tcPr>
            <w:tcW w:w="4824" w:type="dxa"/>
            <w:tcBorders>
              <w:top w:val="single" w:sz="4" w:space="0" w:color="auto"/>
              <w:left w:val="single" w:sz="4" w:space="0" w:color="auto"/>
            </w:tcBorders>
            <w:shd w:val="clear" w:color="auto" w:fill="FFFFFF"/>
            <w:vAlign w:val="bottom"/>
          </w:tcPr>
          <w:p w:rsidR="00BE3CB7" w:rsidRPr="00736B38" w:rsidRDefault="00BE3CB7" w:rsidP="00434306">
            <w:pPr>
              <w:pStyle w:val="Other0"/>
              <w:spacing w:after="0"/>
              <w:ind w:firstLine="0"/>
              <w:jc w:val="both"/>
            </w:pPr>
            <w:r w:rsidRPr="00736B38">
              <w:t>Tỷ lệ trẻ em mầm non được học 2 buổi/ngày</w:t>
            </w:r>
          </w:p>
        </w:tc>
        <w:tc>
          <w:tcPr>
            <w:tcW w:w="1075"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center"/>
            </w:pPr>
            <w:r w:rsidRPr="00736B38">
              <w:t>%</w:t>
            </w:r>
          </w:p>
        </w:tc>
        <w:tc>
          <w:tcPr>
            <w:tcW w:w="984"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center"/>
            </w:pPr>
            <w:r w:rsidRPr="00736B38">
              <w:t>99,5</w:t>
            </w:r>
          </w:p>
        </w:tc>
        <w:tc>
          <w:tcPr>
            <w:tcW w:w="1128" w:type="dxa"/>
            <w:tcBorders>
              <w:top w:val="single" w:sz="4" w:space="0" w:color="auto"/>
              <w:left w:val="single" w:sz="4" w:space="0" w:color="auto"/>
            </w:tcBorders>
            <w:shd w:val="clear" w:color="auto" w:fill="FFFFFF"/>
            <w:vAlign w:val="center"/>
          </w:tcPr>
          <w:p w:rsidR="00BE3CB7" w:rsidRPr="00736B38" w:rsidRDefault="00BE3CB7" w:rsidP="00434306">
            <w:pPr>
              <w:pStyle w:val="Other0"/>
              <w:spacing w:after="0"/>
              <w:ind w:firstLine="0"/>
              <w:jc w:val="center"/>
            </w:pPr>
            <w:r w:rsidRPr="00736B38">
              <w:t>99,5</w:t>
            </w:r>
          </w:p>
        </w:tc>
        <w:tc>
          <w:tcPr>
            <w:tcW w:w="1214" w:type="dxa"/>
            <w:vMerge/>
            <w:tcBorders>
              <w:left w:val="single" w:sz="4" w:space="0" w:color="auto"/>
              <w:bottom w:val="single" w:sz="4" w:space="0" w:color="auto"/>
              <w:right w:val="single" w:sz="4" w:space="0" w:color="auto"/>
            </w:tcBorders>
            <w:shd w:val="clear" w:color="auto" w:fill="FFFFFF"/>
            <w:vAlign w:val="center"/>
          </w:tcPr>
          <w:p w:rsidR="00BE3CB7" w:rsidRPr="00736B38" w:rsidRDefault="00BE3CB7" w:rsidP="0061368D">
            <w:pPr>
              <w:jc w:val="center"/>
              <w:rPr>
                <w:sz w:val="24"/>
                <w:szCs w:val="24"/>
              </w:rPr>
            </w:pPr>
          </w:p>
        </w:tc>
      </w:tr>
      <w:tr w:rsidR="00736B38" w:rsidRPr="00736B38" w:rsidTr="0061368D">
        <w:trPr>
          <w:trHeight w:hRule="exact" w:val="1647"/>
          <w:jc w:val="center"/>
        </w:trPr>
        <w:tc>
          <w:tcPr>
            <w:tcW w:w="715" w:type="dxa"/>
            <w:tcBorders>
              <w:top w:val="single" w:sz="4" w:space="0" w:color="auto"/>
              <w:left w:val="single" w:sz="4" w:space="0" w:color="auto"/>
            </w:tcBorders>
            <w:shd w:val="clear" w:color="auto" w:fill="FFFFFF"/>
            <w:vAlign w:val="center"/>
          </w:tcPr>
          <w:p w:rsidR="00091C4A" w:rsidRPr="00736B38" w:rsidRDefault="00091C4A" w:rsidP="00434306">
            <w:pPr>
              <w:pStyle w:val="Other0"/>
              <w:spacing w:after="0"/>
              <w:ind w:firstLine="180"/>
            </w:pPr>
            <w:r w:rsidRPr="00736B38">
              <w:t>6.5</w:t>
            </w:r>
          </w:p>
        </w:tc>
        <w:tc>
          <w:tcPr>
            <w:tcW w:w="4824" w:type="dxa"/>
            <w:tcBorders>
              <w:top w:val="single" w:sz="4" w:space="0" w:color="auto"/>
              <w:left w:val="single" w:sz="4" w:space="0" w:color="auto"/>
            </w:tcBorders>
            <w:shd w:val="clear" w:color="auto" w:fill="FFFFFF"/>
            <w:vAlign w:val="center"/>
          </w:tcPr>
          <w:p w:rsidR="00091C4A" w:rsidRPr="00736B38" w:rsidRDefault="00091C4A" w:rsidP="0061368D">
            <w:pPr>
              <w:pStyle w:val="Other0"/>
              <w:spacing w:after="0" w:line="262" w:lineRule="auto"/>
              <w:ind w:firstLine="0"/>
            </w:pPr>
            <w:r w:rsidRPr="00736B38">
              <w:t>Tỷ lệ trường mầm non đạt chuẩn quốc gia</w:t>
            </w:r>
          </w:p>
        </w:tc>
        <w:tc>
          <w:tcPr>
            <w:tcW w:w="1075" w:type="dxa"/>
            <w:tcBorders>
              <w:top w:val="single" w:sz="4" w:space="0" w:color="auto"/>
              <w:left w:val="single" w:sz="4" w:space="0" w:color="auto"/>
            </w:tcBorders>
            <w:shd w:val="clear" w:color="auto" w:fill="FFFFFF"/>
            <w:vAlign w:val="center"/>
          </w:tcPr>
          <w:p w:rsidR="00091C4A" w:rsidRPr="00736B38" w:rsidRDefault="00091C4A" w:rsidP="00434306">
            <w:pPr>
              <w:pStyle w:val="Other0"/>
              <w:spacing w:after="0"/>
              <w:ind w:firstLine="0"/>
              <w:jc w:val="center"/>
            </w:pPr>
            <w:r w:rsidRPr="00736B38">
              <w:t>%</w:t>
            </w:r>
          </w:p>
        </w:tc>
        <w:tc>
          <w:tcPr>
            <w:tcW w:w="984" w:type="dxa"/>
            <w:tcBorders>
              <w:top w:val="single" w:sz="4" w:space="0" w:color="auto"/>
              <w:left w:val="single" w:sz="4" w:space="0" w:color="auto"/>
            </w:tcBorders>
            <w:shd w:val="clear" w:color="auto" w:fill="FFFFFF"/>
            <w:vAlign w:val="center"/>
          </w:tcPr>
          <w:p w:rsidR="00091C4A" w:rsidRPr="00736B38" w:rsidRDefault="00091C4A" w:rsidP="00434306">
            <w:pPr>
              <w:pStyle w:val="Other0"/>
              <w:spacing w:after="0"/>
              <w:ind w:firstLine="0"/>
              <w:jc w:val="center"/>
            </w:pPr>
            <w:r w:rsidRPr="00736B38">
              <w:t>60</w:t>
            </w:r>
          </w:p>
        </w:tc>
        <w:tc>
          <w:tcPr>
            <w:tcW w:w="1128" w:type="dxa"/>
            <w:tcBorders>
              <w:top w:val="single" w:sz="4" w:space="0" w:color="auto"/>
              <w:left w:val="single" w:sz="4" w:space="0" w:color="auto"/>
            </w:tcBorders>
            <w:shd w:val="clear" w:color="auto" w:fill="FFFFFF"/>
            <w:vAlign w:val="center"/>
          </w:tcPr>
          <w:p w:rsidR="00091C4A" w:rsidRPr="00736B38" w:rsidRDefault="00091C4A" w:rsidP="00434306">
            <w:pPr>
              <w:pStyle w:val="Other0"/>
              <w:spacing w:after="0"/>
              <w:ind w:firstLine="0"/>
              <w:jc w:val="center"/>
            </w:pPr>
            <w:r w:rsidRPr="00736B38">
              <w:t>&gt; 60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091C4A" w:rsidRPr="00736B38" w:rsidRDefault="0061368D" w:rsidP="0061368D">
            <w:pPr>
              <w:jc w:val="center"/>
              <w:rPr>
                <w:sz w:val="24"/>
                <w:szCs w:val="24"/>
              </w:rPr>
            </w:pPr>
            <w:r w:rsidRPr="00736B38">
              <w:rPr>
                <w:sz w:val="24"/>
                <w:szCs w:val="24"/>
              </w:rPr>
              <w:t>Phò</w:t>
            </w:r>
            <w:r w:rsidR="00BE3CB7" w:rsidRPr="00736B38">
              <w:rPr>
                <w:sz w:val="24"/>
                <w:szCs w:val="24"/>
              </w:rPr>
              <w:t>ng QLCL-GDTX</w:t>
            </w:r>
            <w:r w:rsidRPr="00736B38">
              <w:rPr>
                <w:sz w:val="24"/>
                <w:szCs w:val="24"/>
              </w:rPr>
              <w:t xml:space="preserve"> và GDTH-GDMN</w:t>
            </w:r>
          </w:p>
        </w:tc>
      </w:tr>
      <w:tr w:rsidR="00736B38" w:rsidRPr="00736B38" w:rsidTr="003945DB">
        <w:trPr>
          <w:trHeight w:hRule="exact" w:val="1933"/>
          <w:jc w:val="center"/>
        </w:trPr>
        <w:tc>
          <w:tcPr>
            <w:tcW w:w="715" w:type="dxa"/>
            <w:tcBorders>
              <w:top w:val="single" w:sz="4" w:space="0" w:color="auto"/>
              <w:left w:val="single" w:sz="4" w:space="0" w:color="auto"/>
            </w:tcBorders>
            <w:shd w:val="clear" w:color="auto" w:fill="FFFFFF"/>
            <w:vAlign w:val="center"/>
          </w:tcPr>
          <w:p w:rsidR="00091C4A" w:rsidRPr="00736B38" w:rsidRDefault="00091C4A" w:rsidP="0061368D">
            <w:pPr>
              <w:pStyle w:val="Other0"/>
              <w:spacing w:after="0"/>
              <w:ind w:firstLine="180"/>
            </w:pPr>
            <w:r w:rsidRPr="00736B38">
              <w:t>6.6</w:t>
            </w:r>
          </w:p>
        </w:tc>
        <w:tc>
          <w:tcPr>
            <w:tcW w:w="4824" w:type="dxa"/>
            <w:tcBorders>
              <w:top w:val="single" w:sz="4" w:space="0" w:color="auto"/>
              <w:left w:val="single" w:sz="4" w:space="0" w:color="auto"/>
            </w:tcBorders>
            <w:shd w:val="clear" w:color="auto" w:fill="FFFFFF"/>
            <w:vAlign w:val="center"/>
          </w:tcPr>
          <w:p w:rsidR="00091C4A" w:rsidRPr="00736B38" w:rsidRDefault="00091C4A" w:rsidP="0061368D">
            <w:pPr>
              <w:pStyle w:val="Other0"/>
              <w:spacing w:after="0"/>
              <w:ind w:firstLine="0"/>
            </w:pPr>
            <w:r w:rsidRPr="00736B38">
              <w:t>Tỷ lệ đi học đúng tuổi cấp tiểu học</w:t>
            </w:r>
          </w:p>
        </w:tc>
        <w:tc>
          <w:tcPr>
            <w:tcW w:w="1075" w:type="dxa"/>
            <w:tcBorders>
              <w:top w:val="single" w:sz="4" w:space="0" w:color="auto"/>
              <w:left w:val="single" w:sz="4" w:space="0" w:color="auto"/>
            </w:tcBorders>
            <w:shd w:val="clear" w:color="auto" w:fill="FFFFFF"/>
            <w:vAlign w:val="center"/>
          </w:tcPr>
          <w:p w:rsidR="00091C4A" w:rsidRPr="00736B38" w:rsidRDefault="00091C4A" w:rsidP="0061368D">
            <w:pPr>
              <w:pStyle w:val="Other0"/>
              <w:spacing w:after="0"/>
              <w:ind w:firstLine="0"/>
              <w:jc w:val="center"/>
            </w:pPr>
            <w:r w:rsidRPr="00736B38">
              <w:t>%</w:t>
            </w:r>
          </w:p>
        </w:tc>
        <w:tc>
          <w:tcPr>
            <w:tcW w:w="984" w:type="dxa"/>
            <w:tcBorders>
              <w:top w:val="single" w:sz="4" w:space="0" w:color="auto"/>
              <w:left w:val="single" w:sz="4" w:space="0" w:color="auto"/>
            </w:tcBorders>
            <w:shd w:val="clear" w:color="auto" w:fill="FFFFFF"/>
            <w:vAlign w:val="center"/>
          </w:tcPr>
          <w:p w:rsidR="00091C4A" w:rsidRPr="00736B38" w:rsidRDefault="00091C4A" w:rsidP="0061368D">
            <w:pPr>
              <w:pStyle w:val="Other0"/>
              <w:spacing w:after="0"/>
              <w:ind w:firstLine="0"/>
              <w:jc w:val="center"/>
            </w:pPr>
            <w:r w:rsidRPr="00736B38">
              <w:t>99,96</w:t>
            </w:r>
          </w:p>
        </w:tc>
        <w:tc>
          <w:tcPr>
            <w:tcW w:w="1128" w:type="dxa"/>
            <w:tcBorders>
              <w:top w:val="single" w:sz="4" w:space="0" w:color="auto"/>
              <w:left w:val="single" w:sz="4" w:space="0" w:color="auto"/>
            </w:tcBorders>
            <w:shd w:val="clear" w:color="auto" w:fill="FFFFFF"/>
            <w:vAlign w:val="center"/>
          </w:tcPr>
          <w:p w:rsidR="00091C4A" w:rsidRPr="00736B38" w:rsidRDefault="00091C4A" w:rsidP="0061368D">
            <w:pPr>
              <w:pStyle w:val="Other0"/>
              <w:spacing w:after="0"/>
              <w:ind w:firstLine="0"/>
              <w:jc w:val="center"/>
            </w:pPr>
            <w:r w:rsidRPr="00736B38">
              <w:t>99,97</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091C4A" w:rsidRPr="00736B38" w:rsidRDefault="003945DB" w:rsidP="0061368D">
            <w:pPr>
              <w:jc w:val="center"/>
              <w:rPr>
                <w:sz w:val="24"/>
                <w:szCs w:val="24"/>
              </w:rPr>
            </w:pPr>
            <w:r w:rsidRPr="00736B38">
              <w:rPr>
                <w:sz w:val="24"/>
                <w:szCs w:val="24"/>
              </w:rPr>
              <w:t xml:space="preserve">Phòng QLCL-GDTX và </w:t>
            </w:r>
            <w:r w:rsidR="00BE3CB7" w:rsidRPr="00736B38">
              <w:rPr>
                <w:sz w:val="24"/>
                <w:szCs w:val="24"/>
              </w:rPr>
              <w:t>Phòng GDTH - GDMN</w:t>
            </w:r>
          </w:p>
        </w:tc>
      </w:tr>
      <w:tr w:rsidR="00736B38" w:rsidRPr="00736B38" w:rsidTr="003945DB">
        <w:trPr>
          <w:trHeight w:hRule="exact" w:val="873"/>
          <w:jc w:val="center"/>
        </w:trPr>
        <w:tc>
          <w:tcPr>
            <w:tcW w:w="715" w:type="dxa"/>
            <w:tcBorders>
              <w:top w:val="single" w:sz="4" w:space="0" w:color="auto"/>
              <w:left w:val="single" w:sz="4" w:space="0" w:color="auto"/>
            </w:tcBorders>
            <w:shd w:val="clear" w:color="auto" w:fill="FFFFFF"/>
            <w:vAlign w:val="center"/>
          </w:tcPr>
          <w:p w:rsidR="0061368D" w:rsidRPr="00736B38" w:rsidRDefault="0061368D" w:rsidP="00434306">
            <w:pPr>
              <w:pStyle w:val="Other0"/>
              <w:spacing w:after="0"/>
              <w:ind w:firstLine="180"/>
            </w:pPr>
            <w:r w:rsidRPr="00736B38">
              <w:t>6.7</w:t>
            </w:r>
          </w:p>
        </w:tc>
        <w:tc>
          <w:tcPr>
            <w:tcW w:w="4824" w:type="dxa"/>
            <w:tcBorders>
              <w:top w:val="single" w:sz="4" w:space="0" w:color="auto"/>
              <w:left w:val="single" w:sz="4" w:space="0" w:color="auto"/>
            </w:tcBorders>
            <w:shd w:val="clear" w:color="auto" w:fill="FFFFFF"/>
            <w:vAlign w:val="center"/>
          </w:tcPr>
          <w:p w:rsidR="0061368D" w:rsidRPr="00736B38" w:rsidRDefault="0061368D" w:rsidP="0061368D">
            <w:pPr>
              <w:pStyle w:val="Other0"/>
              <w:spacing w:after="0"/>
              <w:ind w:firstLine="0"/>
            </w:pPr>
            <w:r w:rsidRPr="00736B38">
              <w:t>Tỷ lệ đi học đúng tuổi cấp trung học cơ sở</w:t>
            </w:r>
          </w:p>
        </w:tc>
        <w:tc>
          <w:tcPr>
            <w:tcW w:w="1075" w:type="dxa"/>
            <w:tcBorders>
              <w:top w:val="single" w:sz="4" w:space="0" w:color="auto"/>
              <w:left w:val="single" w:sz="4" w:space="0" w:color="auto"/>
            </w:tcBorders>
            <w:shd w:val="clear" w:color="auto" w:fill="FFFFFF"/>
            <w:vAlign w:val="center"/>
          </w:tcPr>
          <w:p w:rsidR="0061368D" w:rsidRPr="00736B38" w:rsidRDefault="0061368D" w:rsidP="00434306">
            <w:pPr>
              <w:pStyle w:val="Other0"/>
              <w:spacing w:after="0"/>
              <w:ind w:firstLine="0"/>
              <w:jc w:val="center"/>
            </w:pPr>
            <w:r w:rsidRPr="00736B38">
              <w:t>%</w:t>
            </w:r>
          </w:p>
        </w:tc>
        <w:tc>
          <w:tcPr>
            <w:tcW w:w="984" w:type="dxa"/>
            <w:tcBorders>
              <w:top w:val="single" w:sz="4" w:space="0" w:color="auto"/>
              <w:left w:val="single" w:sz="4" w:space="0" w:color="auto"/>
            </w:tcBorders>
            <w:shd w:val="clear" w:color="auto" w:fill="FFFFFF"/>
            <w:vAlign w:val="center"/>
          </w:tcPr>
          <w:p w:rsidR="0061368D" w:rsidRPr="00736B38" w:rsidRDefault="0061368D" w:rsidP="00434306">
            <w:pPr>
              <w:pStyle w:val="Other0"/>
              <w:spacing w:after="0"/>
              <w:ind w:firstLine="0"/>
              <w:jc w:val="center"/>
            </w:pPr>
            <w:r w:rsidRPr="00736B38">
              <w:t>-</w:t>
            </w:r>
          </w:p>
        </w:tc>
        <w:tc>
          <w:tcPr>
            <w:tcW w:w="1128" w:type="dxa"/>
            <w:tcBorders>
              <w:top w:val="single" w:sz="4" w:space="0" w:color="auto"/>
              <w:left w:val="single" w:sz="4" w:space="0" w:color="auto"/>
            </w:tcBorders>
            <w:shd w:val="clear" w:color="auto" w:fill="FFFFFF"/>
            <w:vAlign w:val="center"/>
          </w:tcPr>
          <w:p w:rsidR="0061368D" w:rsidRPr="00736B38" w:rsidRDefault="0061368D" w:rsidP="00434306">
            <w:pPr>
              <w:pStyle w:val="Other0"/>
              <w:spacing w:after="0"/>
              <w:ind w:firstLine="0"/>
              <w:jc w:val="center"/>
            </w:pPr>
            <w:r w:rsidRPr="00736B38">
              <w:t>&gt; 95</w:t>
            </w:r>
          </w:p>
        </w:tc>
        <w:tc>
          <w:tcPr>
            <w:tcW w:w="1214" w:type="dxa"/>
            <w:vMerge w:val="restart"/>
            <w:tcBorders>
              <w:top w:val="single" w:sz="4" w:space="0" w:color="auto"/>
              <w:left w:val="single" w:sz="4" w:space="0" w:color="auto"/>
              <w:right w:val="single" w:sz="4" w:space="0" w:color="auto"/>
            </w:tcBorders>
            <w:shd w:val="clear" w:color="auto" w:fill="FFFFFF"/>
            <w:vAlign w:val="center"/>
          </w:tcPr>
          <w:p w:rsidR="0061368D" w:rsidRPr="00736B38" w:rsidRDefault="003945DB" w:rsidP="003945DB">
            <w:pPr>
              <w:jc w:val="center"/>
              <w:rPr>
                <w:sz w:val="24"/>
                <w:szCs w:val="24"/>
              </w:rPr>
            </w:pPr>
            <w:r w:rsidRPr="00736B38">
              <w:rPr>
                <w:sz w:val="24"/>
                <w:szCs w:val="24"/>
              </w:rPr>
              <w:t xml:space="preserve">Phòng QLCL-GDTX và </w:t>
            </w:r>
            <w:r w:rsidR="0061368D" w:rsidRPr="00736B38">
              <w:rPr>
                <w:sz w:val="24"/>
                <w:szCs w:val="24"/>
              </w:rPr>
              <w:t>Phò</w:t>
            </w:r>
            <w:r w:rsidRPr="00736B38">
              <w:rPr>
                <w:sz w:val="24"/>
                <w:szCs w:val="24"/>
              </w:rPr>
              <w:t>n</w:t>
            </w:r>
            <w:r w:rsidR="0061368D" w:rsidRPr="00736B38">
              <w:rPr>
                <w:sz w:val="24"/>
                <w:szCs w:val="24"/>
              </w:rPr>
              <w:t>g GDTrH</w:t>
            </w:r>
          </w:p>
        </w:tc>
      </w:tr>
      <w:tr w:rsidR="00736B38" w:rsidRPr="00736B38" w:rsidTr="003945DB">
        <w:trPr>
          <w:trHeight w:hRule="exact" w:val="857"/>
          <w:jc w:val="center"/>
        </w:trPr>
        <w:tc>
          <w:tcPr>
            <w:tcW w:w="715" w:type="dxa"/>
            <w:tcBorders>
              <w:top w:val="single" w:sz="4" w:space="0" w:color="auto"/>
              <w:left w:val="single" w:sz="4" w:space="0" w:color="auto"/>
            </w:tcBorders>
            <w:shd w:val="clear" w:color="auto" w:fill="FFFFFF"/>
            <w:vAlign w:val="center"/>
          </w:tcPr>
          <w:p w:rsidR="0061368D" w:rsidRPr="00736B38" w:rsidRDefault="0061368D" w:rsidP="003E4C9C">
            <w:pPr>
              <w:pStyle w:val="Other0"/>
              <w:spacing w:after="0"/>
              <w:ind w:firstLine="180"/>
            </w:pPr>
            <w:r w:rsidRPr="00736B38">
              <w:t>6.8</w:t>
            </w:r>
          </w:p>
        </w:tc>
        <w:tc>
          <w:tcPr>
            <w:tcW w:w="4824" w:type="dxa"/>
            <w:tcBorders>
              <w:top w:val="single" w:sz="4" w:space="0" w:color="auto"/>
              <w:left w:val="single" w:sz="4" w:space="0" w:color="auto"/>
            </w:tcBorders>
            <w:shd w:val="clear" w:color="auto" w:fill="FFFFFF"/>
            <w:vAlign w:val="bottom"/>
          </w:tcPr>
          <w:p w:rsidR="0061368D" w:rsidRPr="00736B38" w:rsidRDefault="0061368D" w:rsidP="00434306">
            <w:pPr>
              <w:pStyle w:val="Other0"/>
              <w:spacing w:after="0"/>
              <w:ind w:firstLine="0"/>
              <w:jc w:val="both"/>
            </w:pPr>
            <w:r w:rsidRPr="00736B38">
              <w:t>Tỷ lệ đi học đúng tuổi cấp trung học phổ thông và tương đương</w:t>
            </w:r>
          </w:p>
        </w:tc>
        <w:tc>
          <w:tcPr>
            <w:tcW w:w="1075" w:type="dxa"/>
            <w:tcBorders>
              <w:top w:val="single" w:sz="4" w:space="0" w:color="auto"/>
              <w:left w:val="single" w:sz="4" w:space="0" w:color="auto"/>
            </w:tcBorders>
            <w:shd w:val="clear" w:color="auto" w:fill="FFFFFF"/>
            <w:vAlign w:val="center"/>
          </w:tcPr>
          <w:p w:rsidR="0061368D" w:rsidRPr="00736B38" w:rsidRDefault="0061368D" w:rsidP="00434306">
            <w:pPr>
              <w:pStyle w:val="Other0"/>
              <w:spacing w:after="0"/>
              <w:ind w:firstLine="0"/>
              <w:jc w:val="center"/>
            </w:pPr>
            <w:r w:rsidRPr="00736B38">
              <w:t>%</w:t>
            </w:r>
          </w:p>
        </w:tc>
        <w:tc>
          <w:tcPr>
            <w:tcW w:w="984" w:type="dxa"/>
            <w:tcBorders>
              <w:top w:val="single" w:sz="4" w:space="0" w:color="auto"/>
              <w:left w:val="single" w:sz="4" w:space="0" w:color="auto"/>
            </w:tcBorders>
            <w:shd w:val="clear" w:color="auto" w:fill="FFFFFF"/>
            <w:vAlign w:val="center"/>
          </w:tcPr>
          <w:p w:rsidR="0061368D" w:rsidRPr="00736B38" w:rsidRDefault="0061368D" w:rsidP="00434306">
            <w:pPr>
              <w:pStyle w:val="Other0"/>
              <w:spacing w:after="0"/>
              <w:ind w:firstLine="0"/>
              <w:jc w:val="center"/>
            </w:pPr>
            <w:r w:rsidRPr="00736B38">
              <w:t>-</w:t>
            </w:r>
          </w:p>
        </w:tc>
        <w:tc>
          <w:tcPr>
            <w:tcW w:w="1128" w:type="dxa"/>
            <w:tcBorders>
              <w:top w:val="single" w:sz="4" w:space="0" w:color="auto"/>
              <w:left w:val="single" w:sz="4" w:space="0" w:color="auto"/>
            </w:tcBorders>
            <w:shd w:val="clear" w:color="auto" w:fill="FFFFFF"/>
            <w:vAlign w:val="center"/>
          </w:tcPr>
          <w:p w:rsidR="0061368D" w:rsidRPr="00736B38" w:rsidRDefault="0061368D" w:rsidP="00434306">
            <w:pPr>
              <w:pStyle w:val="Other0"/>
              <w:spacing w:after="0"/>
              <w:ind w:firstLine="0"/>
              <w:jc w:val="center"/>
            </w:pPr>
            <w:r w:rsidRPr="00736B38">
              <w:t>&gt; 75</w:t>
            </w:r>
          </w:p>
        </w:tc>
        <w:tc>
          <w:tcPr>
            <w:tcW w:w="1214" w:type="dxa"/>
            <w:vMerge/>
            <w:tcBorders>
              <w:left w:val="single" w:sz="4" w:space="0" w:color="auto"/>
              <w:bottom w:val="single" w:sz="4" w:space="0" w:color="auto"/>
              <w:right w:val="single" w:sz="4" w:space="0" w:color="auto"/>
            </w:tcBorders>
            <w:shd w:val="clear" w:color="auto" w:fill="FFFFFF"/>
            <w:vAlign w:val="center"/>
          </w:tcPr>
          <w:p w:rsidR="0061368D" w:rsidRPr="00736B38" w:rsidRDefault="0061368D" w:rsidP="0061368D">
            <w:pPr>
              <w:jc w:val="center"/>
              <w:rPr>
                <w:sz w:val="24"/>
                <w:szCs w:val="24"/>
              </w:rPr>
            </w:pPr>
          </w:p>
        </w:tc>
      </w:tr>
      <w:tr w:rsidR="00736B38" w:rsidRPr="00736B38" w:rsidTr="0061368D">
        <w:trPr>
          <w:trHeight w:hRule="exact" w:val="1014"/>
          <w:jc w:val="center"/>
        </w:trPr>
        <w:tc>
          <w:tcPr>
            <w:tcW w:w="715" w:type="dxa"/>
            <w:tcBorders>
              <w:top w:val="single" w:sz="4" w:space="0" w:color="auto"/>
              <w:left w:val="single" w:sz="4" w:space="0" w:color="auto"/>
            </w:tcBorders>
            <w:shd w:val="clear" w:color="auto" w:fill="FFFFFF"/>
            <w:vAlign w:val="center"/>
          </w:tcPr>
          <w:p w:rsidR="00091C4A" w:rsidRPr="00736B38" w:rsidRDefault="00091C4A" w:rsidP="003E4C9C">
            <w:pPr>
              <w:pStyle w:val="Other0"/>
              <w:spacing w:after="0"/>
              <w:ind w:firstLine="180"/>
            </w:pPr>
            <w:r w:rsidRPr="00736B38">
              <w:t>6.9</w:t>
            </w:r>
          </w:p>
        </w:tc>
        <w:tc>
          <w:tcPr>
            <w:tcW w:w="4824" w:type="dxa"/>
            <w:tcBorders>
              <w:top w:val="single" w:sz="4" w:space="0" w:color="auto"/>
              <w:left w:val="single" w:sz="4" w:space="0" w:color="auto"/>
            </w:tcBorders>
            <w:shd w:val="clear" w:color="auto" w:fill="FFFFFF"/>
            <w:vAlign w:val="center"/>
          </w:tcPr>
          <w:p w:rsidR="00091C4A" w:rsidRPr="00736B38" w:rsidRDefault="00091C4A" w:rsidP="0061368D">
            <w:pPr>
              <w:pStyle w:val="Other0"/>
              <w:spacing w:after="0"/>
              <w:ind w:firstLine="0"/>
              <w:jc w:val="both"/>
            </w:pPr>
            <w:r w:rsidRPr="00736B38">
              <w:t>Tỷ lệ số huyện, thành phố đạt chuẩn xóa mù chữ mức độ 2</w:t>
            </w:r>
          </w:p>
        </w:tc>
        <w:tc>
          <w:tcPr>
            <w:tcW w:w="1075" w:type="dxa"/>
            <w:tcBorders>
              <w:top w:val="single" w:sz="4" w:space="0" w:color="auto"/>
              <w:left w:val="single" w:sz="4" w:space="0" w:color="auto"/>
            </w:tcBorders>
            <w:shd w:val="clear" w:color="auto" w:fill="FFFFFF"/>
            <w:vAlign w:val="center"/>
          </w:tcPr>
          <w:p w:rsidR="00091C4A" w:rsidRPr="00736B38" w:rsidRDefault="00091C4A" w:rsidP="00434306">
            <w:pPr>
              <w:pStyle w:val="Other0"/>
              <w:spacing w:after="0"/>
              <w:ind w:firstLine="0"/>
              <w:jc w:val="center"/>
            </w:pPr>
            <w:r w:rsidRPr="00736B38">
              <w:t>%</w:t>
            </w:r>
          </w:p>
        </w:tc>
        <w:tc>
          <w:tcPr>
            <w:tcW w:w="984" w:type="dxa"/>
            <w:tcBorders>
              <w:top w:val="single" w:sz="4" w:space="0" w:color="auto"/>
              <w:left w:val="single" w:sz="4" w:space="0" w:color="auto"/>
            </w:tcBorders>
            <w:shd w:val="clear" w:color="auto" w:fill="FFFFFF"/>
            <w:vAlign w:val="center"/>
          </w:tcPr>
          <w:p w:rsidR="00091C4A" w:rsidRPr="00736B38" w:rsidRDefault="00091C4A" w:rsidP="00434306">
            <w:pPr>
              <w:pStyle w:val="Other0"/>
              <w:spacing w:after="0"/>
              <w:ind w:firstLine="0"/>
              <w:jc w:val="center"/>
            </w:pPr>
            <w:r w:rsidRPr="00736B38">
              <w:t>100</w:t>
            </w:r>
          </w:p>
        </w:tc>
        <w:tc>
          <w:tcPr>
            <w:tcW w:w="1128" w:type="dxa"/>
            <w:tcBorders>
              <w:top w:val="single" w:sz="4" w:space="0" w:color="auto"/>
              <w:left w:val="single" w:sz="4" w:space="0" w:color="auto"/>
            </w:tcBorders>
            <w:shd w:val="clear" w:color="auto" w:fill="FFFFFF"/>
            <w:vAlign w:val="center"/>
          </w:tcPr>
          <w:p w:rsidR="00091C4A" w:rsidRPr="00736B38" w:rsidRDefault="00091C4A" w:rsidP="00434306">
            <w:pPr>
              <w:pStyle w:val="Other0"/>
              <w:spacing w:after="0"/>
              <w:ind w:firstLine="0"/>
              <w:jc w:val="center"/>
            </w:pPr>
            <w:r w:rsidRPr="00736B38">
              <w:t>100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091C4A" w:rsidRPr="00736B38" w:rsidRDefault="0061368D" w:rsidP="0061368D">
            <w:pPr>
              <w:jc w:val="center"/>
              <w:rPr>
                <w:sz w:val="24"/>
                <w:szCs w:val="24"/>
              </w:rPr>
            </w:pPr>
            <w:r w:rsidRPr="00736B38">
              <w:rPr>
                <w:sz w:val="24"/>
                <w:szCs w:val="24"/>
              </w:rPr>
              <w:t>Phòng QLCL-GDTX</w:t>
            </w:r>
          </w:p>
        </w:tc>
      </w:tr>
      <w:tr w:rsidR="00736B38" w:rsidRPr="00736B38" w:rsidTr="0061368D">
        <w:trPr>
          <w:trHeight w:hRule="exact" w:val="1001"/>
          <w:jc w:val="center"/>
        </w:trPr>
        <w:tc>
          <w:tcPr>
            <w:tcW w:w="715" w:type="dxa"/>
            <w:tcBorders>
              <w:top w:val="single" w:sz="4" w:space="0" w:color="auto"/>
              <w:left w:val="single" w:sz="4" w:space="0" w:color="auto"/>
            </w:tcBorders>
            <w:shd w:val="clear" w:color="auto" w:fill="FFFFFF"/>
            <w:vAlign w:val="center"/>
          </w:tcPr>
          <w:p w:rsidR="00091C4A" w:rsidRPr="00736B38" w:rsidRDefault="00091C4A" w:rsidP="00091C4A">
            <w:pPr>
              <w:pStyle w:val="Other0"/>
              <w:spacing w:after="0"/>
              <w:ind w:firstLine="0"/>
              <w:jc w:val="center"/>
            </w:pPr>
            <w:r w:rsidRPr="00736B38">
              <w:t>6.10</w:t>
            </w:r>
          </w:p>
        </w:tc>
        <w:tc>
          <w:tcPr>
            <w:tcW w:w="4824" w:type="dxa"/>
            <w:tcBorders>
              <w:top w:val="single" w:sz="4" w:space="0" w:color="auto"/>
              <w:left w:val="single" w:sz="4" w:space="0" w:color="auto"/>
            </w:tcBorders>
            <w:shd w:val="clear" w:color="auto" w:fill="FFFFFF"/>
            <w:vAlign w:val="center"/>
          </w:tcPr>
          <w:p w:rsidR="00091C4A" w:rsidRPr="00736B38" w:rsidRDefault="00091C4A" w:rsidP="0061368D">
            <w:pPr>
              <w:pStyle w:val="Other0"/>
              <w:spacing w:after="0"/>
              <w:ind w:firstLine="0"/>
            </w:pPr>
            <w:r w:rsidRPr="00736B38">
              <w:t>Tỷ lệ hoàn thành cấp tiểu học</w:t>
            </w:r>
          </w:p>
        </w:tc>
        <w:tc>
          <w:tcPr>
            <w:tcW w:w="1075" w:type="dxa"/>
            <w:tcBorders>
              <w:top w:val="single" w:sz="4" w:space="0" w:color="auto"/>
              <w:left w:val="single" w:sz="4" w:space="0" w:color="auto"/>
            </w:tcBorders>
            <w:shd w:val="clear" w:color="auto" w:fill="FFFFFF"/>
            <w:vAlign w:val="center"/>
          </w:tcPr>
          <w:p w:rsidR="00091C4A" w:rsidRPr="00736B38" w:rsidRDefault="00091C4A" w:rsidP="00434306">
            <w:pPr>
              <w:pStyle w:val="Other0"/>
              <w:spacing w:after="0"/>
              <w:ind w:firstLine="0"/>
              <w:jc w:val="center"/>
            </w:pPr>
            <w:r w:rsidRPr="00736B38">
              <w:t>%</w:t>
            </w:r>
          </w:p>
        </w:tc>
        <w:tc>
          <w:tcPr>
            <w:tcW w:w="984" w:type="dxa"/>
            <w:tcBorders>
              <w:top w:val="single" w:sz="4" w:space="0" w:color="auto"/>
              <w:left w:val="single" w:sz="4" w:space="0" w:color="auto"/>
            </w:tcBorders>
            <w:shd w:val="clear" w:color="auto" w:fill="FFFFFF"/>
            <w:vAlign w:val="center"/>
          </w:tcPr>
          <w:p w:rsidR="00091C4A" w:rsidRPr="00736B38" w:rsidRDefault="00091C4A" w:rsidP="00434306">
            <w:pPr>
              <w:pStyle w:val="Other0"/>
              <w:spacing w:after="0"/>
              <w:ind w:firstLine="0"/>
              <w:jc w:val="center"/>
            </w:pPr>
            <w:r w:rsidRPr="00736B38">
              <w:t>-</w:t>
            </w:r>
          </w:p>
        </w:tc>
        <w:tc>
          <w:tcPr>
            <w:tcW w:w="1128" w:type="dxa"/>
            <w:tcBorders>
              <w:top w:val="single" w:sz="4" w:space="0" w:color="auto"/>
              <w:left w:val="single" w:sz="4" w:space="0" w:color="auto"/>
            </w:tcBorders>
            <w:shd w:val="clear" w:color="auto" w:fill="FFFFFF"/>
            <w:vAlign w:val="center"/>
          </w:tcPr>
          <w:p w:rsidR="00091C4A" w:rsidRPr="00736B38" w:rsidRDefault="00091C4A" w:rsidP="00434306">
            <w:pPr>
              <w:pStyle w:val="Other0"/>
              <w:spacing w:after="0"/>
              <w:ind w:firstLine="0"/>
              <w:jc w:val="center"/>
            </w:pPr>
            <w:r w:rsidRPr="00736B38">
              <w:t>99</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091C4A" w:rsidRPr="00736B38" w:rsidRDefault="0061368D" w:rsidP="0061368D">
            <w:pPr>
              <w:jc w:val="center"/>
              <w:rPr>
                <w:sz w:val="24"/>
                <w:szCs w:val="24"/>
              </w:rPr>
            </w:pPr>
            <w:r w:rsidRPr="00736B38">
              <w:rPr>
                <w:sz w:val="24"/>
                <w:szCs w:val="24"/>
              </w:rPr>
              <w:t>Phòng GDTH - GDMN</w:t>
            </w:r>
          </w:p>
        </w:tc>
      </w:tr>
      <w:tr w:rsidR="00736B38" w:rsidRPr="00736B38" w:rsidTr="007706E1">
        <w:trPr>
          <w:trHeight w:hRule="exact" w:val="422"/>
          <w:jc w:val="center"/>
        </w:trPr>
        <w:tc>
          <w:tcPr>
            <w:tcW w:w="715" w:type="dxa"/>
            <w:tcBorders>
              <w:top w:val="single" w:sz="4" w:space="0" w:color="auto"/>
              <w:left w:val="single" w:sz="4" w:space="0" w:color="auto"/>
              <w:bottom w:val="single" w:sz="4" w:space="0" w:color="auto"/>
            </w:tcBorders>
            <w:shd w:val="clear" w:color="auto" w:fill="FFFFFF"/>
            <w:vAlign w:val="center"/>
          </w:tcPr>
          <w:p w:rsidR="0061368D" w:rsidRPr="00736B38" w:rsidRDefault="0061368D" w:rsidP="00091C4A">
            <w:pPr>
              <w:pStyle w:val="Other0"/>
              <w:spacing w:after="0"/>
              <w:ind w:firstLine="0"/>
              <w:jc w:val="center"/>
            </w:pPr>
            <w:r w:rsidRPr="00736B38">
              <w:t>6.11</w:t>
            </w:r>
          </w:p>
        </w:tc>
        <w:tc>
          <w:tcPr>
            <w:tcW w:w="4824" w:type="dxa"/>
            <w:tcBorders>
              <w:top w:val="single" w:sz="4" w:space="0" w:color="auto"/>
              <w:left w:val="single" w:sz="4" w:space="0" w:color="auto"/>
              <w:bottom w:val="single" w:sz="4" w:space="0" w:color="auto"/>
            </w:tcBorders>
            <w:shd w:val="clear" w:color="auto" w:fill="FFFFFF"/>
            <w:vAlign w:val="center"/>
          </w:tcPr>
          <w:p w:rsidR="0061368D" w:rsidRPr="00736B38" w:rsidRDefault="0061368D" w:rsidP="007706E1">
            <w:pPr>
              <w:pStyle w:val="Other0"/>
              <w:spacing w:after="0"/>
              <w:ind w:firstLine="0"/>
            </w:pPr>
            <w:r w:rsidRPr="00736B38">
              <w:t>Tỷ lệ hoàn thành cấp trung học cơ sở</w:t>
            </w:r>
          </w:p>
        </w:tc>
        <w:tc>
          <w:tcPr>
            <w:tcW w:w="1075" w:type="dxa"/>
            <w:tcBorders>
              <w:top w:val="single" w:sz="4" w:space="0" w:color="auto"/>
              <w:left w:val="single" w:sz="4" w:space="0" w:color="auto"/>
              <w:bottom w:val="single" w:sz="4" w:space="0" w:color="auto"/>
            </w:tcBorders>
            <w:shd w:val="clear" w:color="auto" w:fill="FFFFFF"/>
            <w:vAlign w:val="center"/>
          </w:tcPr>
          <w:p w:rsidR="0061368D" w:rsidRPr="00736B38" w:rsidRDefault="0061368D" w:rsidP="00434306">
            <w:pPr>
              <w:pStyle w:val="Other0"/>
              <w:spacing w:after="0"/>
              <w:ind w:firstLine="0"/>
              <w:jc w:val="center"/>
            </w:pPr>
            <w:r w:rsidRPr="00736B38">
              <w:t>%</w:t>
            </w:r>
          </w:p>
        </w:tc>
        <w:tc>
          <w:tcPr>
            <w:tcW w:w="984" w:type="dxa"/>
            <w:tcBorders>
              <w:top w:val="single" w:sz="4" w:space="0" w:color="auto"/>
              <w:left w:val="single" w:sz="4" w:space="0" w:color="auto"/>
              <w:bottom w:val="single" w:sz="4" w:space="0" w:color="auto"/>
            </w:tcBorders>
            <w:shd w:val="clear" w:color="auto" w:fill="FFFFFF"/>
            <w:vAlign w:val="center"/>
          </w:tcPr>
          <w:p w:rsidR="0061368D" w:rsidRPr="00736B38" w:rsidRDefault="0061368D" w:rsidP="00434306">
            <w:pPr>
              <w:pStyle w:val="Other0"/>
              <w:spacing w:after="0"/>
              <w:ind w:firstLine="0"/>
              <w:jc w:val="center"/>
            </w:pPr>
            <w:r w:rsidRPr="00736B38">
              <w:t>-</w:t>
            </w:r>
          </w:p>
        </w:tc>
        <w:tc>
          <w:tcPr>
            <w:tcW w:w="1128" w:type="dxa"/>
            <w:tcBorders>
              <w:top w:val="single" w:sz="4" w:space="0" w:color="auto"/>
              <w:left w:val="single" w:sz="4" w:space="0" w:color="auto"/>
              <w:bottom w:val="single" w:sz="4" w:space="0" w:color="auto"/>
            </w:tcBorders>
            <w:shd w:val="clear" w:color="auto" w:fill="FFFFFF"/>
            <w:vAlign w:val="center"/>
          </w:tcPr>
          <w:p w:rsidR="0061368D" w:rsidRPr="00736B38" w:rsidRDefault="0061368D" w:rsidP="00434306">
            <w:pPr>
              <w:pStyle w:val="Other0"/>
              <w:spacing w:after="0"/>
              <w:ind w:firstLine="0"/>
              <w:jc w:val="center"/>
            </w:pPr>
            <w:r w:rsidRPr="00736B38">
              <w:t>99</w:t>
            </w:r>
          </w:p>
        </w:tc>
        <w:tc>
          <w:tcPr>
            <w:tcW w:w="1214" w:type="dxa"/>
            <w:vMerge w:val="restart"/>
            <w:tcBorders>
              <w:top w:val="single" w:sz="4" w:space="0" w:color="auto"/>
              <w:left w:val="single" w:sz="4" w:space="0" w:color="auto"/>
              <w:right w:val="single" w:sz="4" w:space="0" w:color="auto"/>
            </w:tcBorders>
            <w:shd w:val="clear" w:color="auto" w:fill="FFFFFF"/>
            <w:vAlign w:val="center"/>
          </w:tcPr>
          <w:p w:rsidR="0061368D" w:rsidRPr="00736B38" w:rsidRDefault="0061368D" w:rsidP="0061368D">
            <w:pPr>
              <w:jc w:val="center"/>
              <w:rPr>
                <w:sz w:val="24"/>
                <w:szCs w:val="24"/>
              </w:rPr>
            </w:pPr>
            <w:r w:rsidRPr="00736B38">
              <w:rPr>
                <w:sz w:val="24"/>
                <w:szCs w:val="24"/>
              </w:rPr>
              <w:t>Phòng GDTrH</w:t>
            </w:r>
          </w:p>
        </w:tc>
      </w:tr>
      <w:tr w:rsidR="00736B38" w:rsidRPr="00736B38" w:rsidTr="007706E1">
        <w:trPr>
          <w:trHeight w:hRule="exact" w:val="422"/>
          <w:jc w:val="center"/>
        </w:trPr>
        <w:tc>
          <w:tcPr>
            <w:tcW w:w="715" w:type="dxa"/>
            <w:tcBorders>
              <w:top w:val="single" w:sz="4" w:space="0" w:color="auto"/>
              <w:left w:val="single" w:sz="4" w:space="0" w:color="auto"/>
              <w:bottom w:val="single" w:sz="4" w:space="0" w:color="auto"/>
            </w:tcBorders>
            <w:shd w:val="clear" w:color="auto" w:fill="FFFFFF"/>
          </w:tcPr>
          <w:p w:rsidR="0061368D" w:rsidRPr="00736B38" w:rsidRDefault="0061368D" w:rsidP="003E4C9C">
            <w:pPr>
              <w:jc w:val="center"/>
            </w:pPr>
            <w:r w:rsidRPr="00736B38">
              <w:t>6.12</w:t>
            </w:r>
          </w:p>
        </w:tc>
        <w:tc>
          <w:tcPr>
            <w:tcW w:w="4824" w:type="dxa"/>
            <w:tcBorders>
              <w:top w:val="single" w:sz="4" w:space="0" w:color="auto"/>
              <w:left w:val="single" w:sz="4" w:space="0" w:color="auto"/>
              <w:bottom w:val="single" w:sz="4" w:space="0" w:color="auto"/>
            </w:tcBorders>
            <w:shd w:val="clear" w:color="auto" w:fill="FFFFFF"/>
            <w:vAlign w:val="center"/>
          </w:tcPr>
          <w:p w:rsidR="0061368D" w:rsidRPr="00736B38" w:rsidRDefault="0061368D" w:rsidP="007706E1">
            <w:r w:rsidRPr="00736B38">
              <w:t>Tỷ lệ hoàn thành cấp trung học phổ thông</w:t>
            </w:r>
          </w:p>
        </w:tc>
        <w:tc>
          <w:tcPr>
            <w:tcW w:w="1075" w:type="dxa"/>
            <w:tcBorders>
              <w:top w:val="single" w:sz="4" w:space="0" w:color="auto"/>
              <w:left w:val="single" w:sz="4" w:space="0" w:color="auto"/>
              <w:bottom w:val="single" w:sz="4" w:space="0" w:color="auto"/>
            </w:tcBorders>
            <w:shd w:val="clear" w:color="auto" w:fill="FFFFFF"/>
          </w:tcPr>
          <w:p w:rsidR="0061368D" w:rsidRPr="00736B38" w:rsidRDefault="0061368D" w:rsidP="003E4C9C">
            <w:pPr>
              <w:jc w:val="center"/>
            </w:pPr>
            <w:r w:rsidRPr="00736B38">
              <w:t>%</w:t>
            </w:r>
          </w:p>
        </w:tc>
        <w:tc>
          <w:tcPr>
            <w:tcW w:w="984" w:type="dxa"/>
            <w:tcBorders>
              <w:top w:val="single" w:sz="4" w:space="0" w:color="auto"/>
              <w:left w:val="single" w:sz="4" w:space="0" w:color="auto"/>
              <w:bottom w:val="single" w:sz="4" w:space="0" w:color="auto"/>
            </w:tcBorders>
            <w:shd w:val="clear" w:color="auto" w:fill="FFFFFF"/>
          </w:tcPr>
          <w:p w:rsidR="0061368D" w:rsidRPr="00736B38" w:rsidRDefault="0061368D" w:rsidP="003E4C9C">
            <w:pPr>
              <w:jc w:val="center"/>
            </w:pPr>
            <w:r w:rsidRPr="00736B38">
              <w:t>-</w:t>
            </w:r>
          </w:p>
        </w:tc>
        <w:tc>
          <w:tcPr>
            <w:tcW w:w="1128" w:type="dxa"/>
            <w:tcBorders>
              <w:top w:val="single" w:sz="4" w:space="0" w:color="auto"/>
              <w:left w:val="single" w:sz="4" w:space="0" w:color="auto"/>
              <w:bottom w:val="single" w:sz="4" w:space="0" w:color="auto"/>
            </w:tcBorders>
            <w:shd w:val="clear" w:color="auto" w:fill="FFFFFF"/>
          </w:tcPr>
          <w:p w:rsidR="0061368D" w:rsidRPr="00736B38" w:rsidRDefault="0061368D" w:rsidP="003E4C9C">
            <w:pPr>
              <w:jc w:val="center"/>
            </w:pPr>
            <w:r w:rsidRPr="00736B38">
              <w:t>97</w:t>
            </w:r>
          </w:p>
        </w:tc>
        <w:tc>
          <w:tcPr>
            <w:tcW w:w="1214" w:type="dxa"/>
            <w:vMerge/>
            <w:tcBorders>
              <w:left w:val="single" w:sz="4" w:space="0" w:color="auto"/>
              <w:bottom w:val="single" w:sz="4" w:space="0" w:color="auto"/>
              <w:right w:val="single" w:sz="4" w:space="0" w:color="auto"/>
            </w:tcBorders>
            <w:shd w:val="clear" w:color="auto" w:fill="FFFFFF"/>
            <w:vAlign w:val="center"/>
          </w:tcPr>
          <w:p w:rsidR="0061368D" w:rsidRPr="00736B38" w:rsidRDefault="0061368D" w:rsidP="0061368D">
            <w:pPr>
              <w:jc w:val="center"/>
              <w:rPr>
                <w:sz w:val="24"/>
                <w:szCs w:val="24"/>
              </w:rPr>
            </w:pPr>
          </w:p>
        </w:tc>
      </w:tr>
      <w:tr w:rsidR="00736B38" w:rsidRPr="00736B38" w:rsidTr="007706E1">
        <w:trPr>
          <w:trHeight w:hRule="exact" w:val="1424"/>
          <w:jc w:val="center"/>
        </w:trPr>
        <w:tc>
          <w:tcPr>
            <w:tcW w:w="715" w:type="dxa"/>
            <w:tcBorders>
              <w:top w:val="single" w:sz="4" w:space="0" w:color="auto"/>
              <w:left w:val="single" w:sz="4" w:space="0" w:color="auto"/>
              <w:bottom w:val="single" w:sz="4" w:space="0" w:color="auto"/>
            </w:tcBorders>
            <w:shd w:val="clear" w:color="auto" w:fill="FFFFFF"/>
            <w:vAlign w:val="center"/>
          </w:tcPr>
          <w:p w:rsidR="003E4C9C" w:rsidRPr="00736B38" w:rsidRDefault="003E4C9C" w:rsidP="007706E1">
            <w:pPr>
              <w:jc w:val="center"/>
            </w:pPr>
            <w:r w:rsidRPr="00736B38">
              <w:t>6.13</w:t>
            </w:r>
          </w:p>
        </w:tc>
        <w:tc>
          <w:tcPr>
            <w:tcW w:w="4824" w:type="dxa"/>
            <w:tcBorders>
              <w:top w:val="single" w:sz="4" w:space="0" w:color="auto"/>
              <w:left w:val="single" w:sz="4" w:space="0" w:color="auto"/>
              <w:bottom w:val="single" w:sz="4" w:space="0" w:color="auto"/>
            </w:tcBorders>
            <w:shd w:val="clear" w:color="auto" w:fill="FFFFFF"/>
            <w:vAlign w:val="center"/>
          </w:tcPr>
          <w:p w:rsidR="003E4C9C" w:rsidRPr="00736B38" w:rsidRDefault="003E4C9C" w:rsidP="007706E1">
            <w:pPr>
              <w:jc w:val="both"/>
            </w:pPr>
            <w:r w:rsidRPr="00736B38">
              <w:t>Tỷ lệ trẻ khuyết tật ở độ tuổi mầm non và phổ thông được tiếp cận giáo dục</w:t>
            </w:r>
          </w:p>
        </w:tc>
        <w:tc>
          <w:tcPr>
            <w:tcW w:w="1075" w:type="dxa"/>
            <w:tcBorders>
              <w:top w:val="single" w:sz="4" w:space="0" w:color="auto"/>
              <w:left w:val="single" w:sz="4" w:space="0" w:color="auto"/>
              <w:bottom w:val="single" w:sz="4" w:space="0" w:color="auto"/>
            </w:tcBorders>
            <w:shd w:val="clear" w:color="auto" w:fill="FFFFFF"/>
            <w:vAlign w:val="center"/>
          </w:tcPr>
          <w:p w:rsidR="003E4C9C" w:rsidRPr="00736B38" w:rsidRDefault="003E4C9C" w:rsidP="007706E1">
            <w:pPr>
              <w:jc w:val="center"/>
            </w:pPr>
            <w:r w:rsidRPr="00736B38">
              <w:t>%</w:t>
            </w:r>
          </w:p>
        </w:tc>
        <w:tc>
          <w:tcPr>
            <w:tcW w:w="984" w:type="dxa"/>
            <w:tcBorders>
              <w:top w:val="single" w:sz="4" w:space="0" w:color="auto"/>
              <w:left w:val="single" w:sz="4" w:space="0" w:color="auto"/>
              <w:bottom w:val="single" w:sz="4" w:space="0" w:color="auto"/>
            </w:tcBorders>
            <w:shd w:val="clear" w:color="auto" w:fill="FFFFFF"/>
            <w:vAlign w:val="center"/>
          </w:tcPr>
          <w:p w:rsidR="003E4C9C" w:rsidRPr="00736B38" w:rsidRDefault="003E4C9C" w:rsidP="007706E1">
            <w:pPr>
              <w:jc w:val="center"/>
            </w:pPr>
            <w:r w:rsidRPr="00736B38">
              <w:t>80</w:t>
            </w:r>
          </w:p>
        </w:tc>
        <w:tc>
          <w:tcPr>
            <w:tcW w:w="1128" w:type="dxa"/>
            <w:tcBorders>
              <w:top w:val="single" w:sz="4" w:space="0" w:color="auto"/>
              <w:left w:val="single" w:sz="4" w:space="0" w:color="auto"/>
              <w:bottom w:val="single" w:sz="4" w:space="0" w:color="auto"/>
            </w:tcBorders>
            <w:shd w:val="clear" w:color="auto" w:fill="FFFFFF"/>
            <w:vAlign w:val="center"/>
          </w:tcPr>
          <w:p w:rsidR="003E4C9C" w:rsidRPr="00736B38" w:rsidRDefault="003E4C9C" w:rsidP="007706E1">
            <w:pPr>
              <w:jc w:val="center"/>
            </w:pPr>
            <w:r w:rsidRPr="00736B38">
              <w:t>90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3E4C9C" w:rsidRPr="00736B38" w:rsidRDefault="007706E1" w:rsidP="007706E1">
            <w:pPr>
              <w:jc w:val="center"/>
              <w:rPr>
                <w:sz w:val="24"/>
                <w:szCs w:val="24"/>
              </w:rPr>
            </w:pPr>
            <w:r w:rsidRPr="00736B38">
              <w:rPr>
                <w:sz w:val="24"/>
                <w:szCs w:val="24"/>
              </w:rPr>
              <w:t>Phòng GDTH - GDMN và GDTrH</w:t>
            </w:r>
          </w:p>
        </w:tc>
      </w:tr>
    </w:tbl>
    <w:p w:rsidR="00A17854" w:rsidRPr="00736B38" w:rsidRDefault="00A17854" w:rsidP="005D6D00">
      <w:pPr>
        <w:pStyle w:val="Heading10"/>
        <w:keepNext/>
        <w:keepLines/>
        <w:numPr>
          <w:ilvl w:val="0"/>
          <w:numId w:val="6"/>
        </w:numPr>
        <w:tabs>
          <w:tab w:val="left" w:pos="1072"/>
        </w:tabs>
        <w:spacing w:before="120" w:after="80"/>
        <w:ind w:firstLine="743"/>
        <w:jc w:val="both"/>
      </w:pPr>
      <w:bookmarkStart w:id="24" w:name="bookmark35"/>
      <w:bookmarkStart w:id="25" w:name="bookmark33"/>
      <w:bookmarkStart w:id="26" w:name="bookmark34"/>
      <w:bookmarkStart w:id="27" w:name="bookmark36"/>
      <w:bookmarkEnd w:id="24"/>
      <w:r w:rsidRPr="00736B38">
        <w:t>Tầm nhìn đến năm 2045</w:t>
      </w:r>
      <w:bookmarkEnd w:id="25"/>
      <w:bookmarkEnd w:id="26"/>
      <w:bookmarkEnd w:id="27"/>
    </w:p>
    <w:p w:rsidR="00A17854" w:rsidRPr="00736B38" w:rsidRDefault="00A17854" w:rsidP="00A17854">
      <w:pPr>
        <w:pStyle w:val="BodyText0"/>
        <w:spacing w:after="80"/>
        <w:ind w:firstLine="740"/>
        <w:jc w:val="both"/>
      </w:pPr>
      <w:r w:rsidRPr="00736B38">
        <w:t xml:space="preserve">Hệ thống chính sách xã hội của tỉnh phát triển toàn diện, bền vững, tiến bộ và công bằng, bảo đảm an sinh và phúc lợi xã hội cho Nhân dân, góp phần thực hiện mục tiêu phát triển đất nước và xây dựng con người Việt Nam toàn diện. Phấn đấu đưa chỉ số phát triển con người (HDI) tỉnh Lâm Đồng đạt nhóm </w:t>
      </w:r>
      <w:r w:rsidRPr="00736B38">
        <w:lastRenderedPageBreak/>
        <w:t>cao cả nước và góp phần đưa Việt Nam nằm trong nhóm quốc gia có chỉ số phát triển con người cao trên thế giới.</w:t>
      </w:r>
    </w:p>
    <w:p w:rsidR="00A17854" w:rsidRPr="00736B38" w:rsidRDefault="00A17854" w:rsidP="00A17854">
      <w:pPr>
        <w:pStyle w:val="BodyText0"/>
        <w:numPr>
          <w:ilvl w:val="0"/>
          <w:numId w:val="2"/>
        </w:numPr>
        <w:tabs>
          <w:tab w:val="left" w:pos="1294"/>
        </w:tabs>
        <w:ind w:firstLine="720"/>
        <w:jc w:val="both"/>
      </w:pPr>
      <w:bookmarkStart w:id="28" w:name="bookmark37"/>
      <w:bookmarkEnd w:id="28"/>
      <w:r w:rsidRPr="00736B38">
        <w:rPr>
          <w:b/>
          <w:bCs/>
        </w:rPr>
        <w:t>NỘI DUNG, NHIỆM VỤ VÀ GIẢI PHÁP CHỦ YẾU</w:t>
      </w:r>
    </w:p>
    <w:p w:rsidR="00A17854" w:rsidRPr="00736B38" w:rsidRDefault="00A17854" w:rsidP="00A17854">
      <w:pPr>
        <w:pStyle w:val="Heading10"/>
        <w:keepNext/>
        <w:keepLines/>
        <w:numPr>
          <w:ilvl w:val="0"/>
          <w:numId w:val="7"/>
        </w:numPr>
        <w:tabs>
          <w:tab w:val="left" w:pos="1093"/>
        </w:tabs>
        <w:spacing w:after="100"/>
        <w:jc w:val="both"/>
      </w:pPr>
      <w:bookmarkStart w:id="29" w:name="bookmark40"/>
      <w:bookmarkStart w:id="30" w:name="bookmark38"/>
      <w:bookmarkStart w:id="31" w:name="bookmark39"/>
      <w:bookmarkStart w:id="32" w:name="bookmark41"/>
      <w:bookmarkEnd w:id="29"/>
      <w:r w:rsidRPr="00736B38">
        <w:t>Nâng cao nhận thức về vị trí, vai trò của chính sách xã hội</w:t>
      </w:r>
      <w:bookmarkEnd w:id="30"/>
      <w:bookmarkEnd w:id="31"/>
      <w:bookmarkEnd w:id="32"/>
    </w:p>
    <w:p w:rsidR="00A17854" w:rsidRPr="00736B38" w:rsidRDefault="00A17854" w:rsidP="00A17854">
      <w:pPr>
        <w:pStyle w:val="BodyText0"/>
        <w:numPr>
          <w:ilvl w:val="0"/>
          <w:numId w:val="8"/>
        </w:numPr>
        <w:tabs>
          <w:tab w:val="left" w:pos="1122"/>
        </w:tabs>
        <w:ind w:firstLine="720"/>
        <w:jc w:val="both"/>
      </w:pPr>
      <w:bookmarkStart w:id="33" w:name="bookmark42"/>
      <w:bookmarkEnd w:id="33"/>
      <w:r w:rsidRPr="00736B38">
        <w:t>Tuyên truyền, giáo dục nâng cao nhận thức</w:t>
      </w:r>
    </w:p>
    <w:p w:rsidR="00A17854" w:rsidRPr="00736B38" w:rsidRDefault="00A17854" w:rsidP="00A17854">
      <w:pPr>
        <w:pStyle w:val="BodyText0"/>
        <w:ind w:firstLine="720"/>
        <w:jc w:val="both"/>
      </w:pPr>
      <w:r w:rsidRPr="00736B38">
        <w:t xml:space="preserve">Tập trung tuyên truyền, giáo dục nâng cao nhận thức về vai trò đặc biệt quan trọng, quan điểm, mục tiêu, nhiệm vụ và giải pháp của chính sách xã hội trong giai đoạn mới cho </w:t>
      </w:r>
      <w:r w:rsidR="00BE4791" w:rsidRPr="00736B38">
        <w:t>công chức, viên chức, người lao động trong ngành</w:t>
      </w:r>
      <w:r w:rsidRPr="00736B38">
        <w:t xml:space="preserve">, nhất là người đứng đầu. Khẳng định quyết tâm thực hiện </w:t>
      </w:r>
      <w:r w:rsidR="000F5C9C" w:rsidRPr="00736B38">
        <w:t>11 chỉ tiêu đến năm 2025 và đến năm 2030 của ngành giáo dục tỉnh Lâm Đồng</w:t>
      </w:r>
      <w:r w:rsidRPr="00736B38">
        <w:t>.</w:t>
      </w:r>
    </w:p>
    <w:p w:rsidR="00A17854" w:rsidRPr="00736B38" w:rsidRDefault="00AB3383" w:rsidP="00A17854">
      <w:pPr>
        <w:pStyle w:val="BodyText0"/>
        <w:numPr>
          <w:ilvl w:val="0"/>
          <w:numId w:val="9"/>
        </w:numPr>
        <w:tabs>
          <w:tab w:val="left" w:pos="997"/>
        </w:tabs>
        <w:ind w:firstLine="720"/>
        <w:jc w:val="both"/>
      </w:pPr>
      <w:bookmarkStart w:id="34" w:name="bookmark43"/>
      <w:bookmarkEnd w:id="34"/>
      <w:r w:rsidRPr="00736B38">
        <w:rPr>
          <w:i/>
          <w:iCs/>
        </w:rPr>
        <w:t>Đơn vị</w:t>
      </w:r>
      <w:r w:rsidR="00A17854" w:rsidRPr="00736B38">
        <w:rPr>
          <w:i/>
          <w:iCs/>
        </w:rPr>
        <w:t xml:space="preserve"> chủ trì tham mưu:</w:t>
      </w:r>
      <w:r w:rsidR="00A17854" w:rsidRPr="00736B38">
        <w:t xml:space="preserve"> </w:t>
      </w:r>
      <w:r w:rsidR="000F5C9C" w:rsidRPr="00736B38">
        <w:t>Các phòng thuộc Sở GDĐT</w:t>
      </w:r>
      <w:r w:rsidR="00A17854" w:rsidRPr="00736B38">
        <w:t>.</w:t>
      </w:r>
    </w:p>
    <w:p w:rsidR="00A17854" w:rsidRPr="00736B38" w:rsidRDefault="00AB3383" w:rsidP="00A17854">
      <w:pPr>
        <w:pStyle w:val="BodyText0"/>
        <w:numPr>
          <w:ilvl w:val="0"/>
          <w:numId w:val="9"/>
        </w:numPr>
        <w:tabs>
          <w:tab w:val="left" w:pos="992"/>
        </w:tabs>
        <w:ind w:firstLine="720"/>
        <w:jc w:val="both"/>
      </w:pPr>
      <w:bookmarkStart w:id="35" w:name="bookmark44"/>
      <w:bookmarkEnd w:id="35"/>
      <w:r w:rsidRPr="00736B38">
        <w:rPr>
          <w:i/>
          <w:iCs/>
        </w:rPr>
        <w:t>Đơn vị</w:t>
      </w:r>
      <w:r w:rsidR="00A17854" w:rsidRPr="00736B38">
        <w:rPr>
          <w:i/>
          <w:iCs/>
        </w:rPr>
        <w:t xml:space="preserve"> phối hợp thực hiện:</w:t>
      </w:r>
      <w:r w:rsidR="00A17854" w:rsidRPr="00736B38">
        <w:t xml:space="preserve"> </w:t>
      </w:r>
      <w:r w:rsidRPr="00736B38">
        <w:t>Công đoàn ngành Giáo dục tỉnh</w:t>
      </w:r>
      <w:r w:rsidR="00471669" w:rsidRPr="00736B38">
        <w:t>,</w:t>
      </w:r>
      <w:r w:rsidR="000F5C9C" w:rsidRPr="00736B38">
        <w:t xml:space="preserve"> </w:t>
      </w:r>
      <w:r w:rsidR="00471669" w:rsidRPr="00736B38">
        <w:t xml:space="preserve">phòng GDĐT các huyện, thành phố </w:t>
      </w:r>
      <w:r w:rsidR="000F5C9C" w:rsidRPr="00736B38">
        <w:t>và các đơn vị, trường học</w:t>
      </w:r>
      <w:r w:rsidR="00A17854" w:rsidRPr="00736B38">
        <w:t>.</w:t>
      </w:r>
    </w:p>
    <w:p w:rsidR="00A17854" w:rsidRPr="00736B38" w:rsidRDefault="00A17854" w:rsidP="00A17854">
      <w:pPr>
        <w:pStyle w:val="BodyText0"/>
        <w:numPr>
          <w:ilvl w:val="0"/>
          <w:numId w:val="9"/>
        </w:numPr>
        <w:tabs>
          <w:tab w:val="left" w:pos="997"/>
        </w:tabs>
        <w:ind w:firstLine="720"/>
        <w:jc w:val="both"/>
      </w:pPr>
      <w:bookmarkStart w:id="36" w:name="bookmark45"/>
      <w:bookmarkEnd w:id="36"/>
      <w:r w:rsidRPr="00736B38">
        <w:rPr>
          <w:i/>
          <w:iCs/>
        </w:rPr>
        <w:t>Thời gian thực hiện:</w:t>
      </w:r>
      <w:r w:rsidRPr="00736B38">
        <w:t xml:space="preserve"> Thường xuyên.</w:t>
      </w:r>
    </w:p>
    <w:p w:rsidR="00A17854" w:rsidRPr="00736B38" w:rsidRDefault="00A17854" w:rsidP="00A17854">
      <w:pPr>
        <w:pStyle w:val="BodyText0"/>
        <w:numPr>
          <w:ilvl w:val="0"/>
          <w:numId w:val="8"/>
        </w:numPr>
        <w:tabs>
          <w:tab w:val="left" w:pos="1146"/>
        </w:tabs>
        <w:ind w:firstLine="720"/>
        <w:jc w:val="both"/>
      </w:pPr>
      <w:bookmarkStart w:id="37" w:name="bookmark46"/>
      <w:bookmarkEnd w:id="37"/>
      <w:r w:rsidRPr="00736B38">
        <w:t>Tổ chức khen thưởng, tôn vinh kịp thời</w:t>
      </w:r>
    </w:p>
    <w:p w:rsidR="00A17854" w:rsidRPr="00736B38" w:rsidRDefault="00A17854" w:rsidP="00A17854">
      <w:pPr>
        <w:pStyle w:val="BodyText0"/>
        <w:ind w:firstLine="720"/>
        <w:jc w:val="both"/>
      </w:pPr>
      <w:r w:rsidRPr="00736B38">
        <w:t>Kịp thời khen thưởng,</w:t>
      </w:r>
      <w:r w:rsidR="00AB3383" w:rsidRPr="00736B38">
        <w:t xml:space="preserve"> tôn vinh các tổ chức, cá nhân </w:t>
      </w:r>
      <w:r w:rsidRPr="00736B38">
        <w:t>thực hiện tốt</w:t>
      </w:r>
      <w:r w:rsidR="00AB3383" w:rsidRPr="00736B38">
        <w:t>;</w:t>
      </w:r>
      <w:r w:rsidRPr="00736B38">
        <w:t xml:space="preserve"> tuyên truyền, phổ biến, nhân rộng các mô hình tốt, cách làm hay, điển hình tiên tiến.</w:t>
      </w:r>
    </w:p>
    <w:p w:rsidR="00A17854" w:rsidRPr="00736B38" w:rsidRDefault="00AB3383" w:rsidP="00A17854">
      <w:pPr>
        <w:pStyle w:val="BodyText0"/>
        <w:numPr>
          <w:ilvl w:val="0"/>
          <w:numId w:val="9"/>
        </w:numPr>
        <w:tabs>
          <w:tab w:val="left" w:pos="997"/>
        </w:tabs>
        <w:ind w:firstLine="720"/>
        <w:jc w:val="both"/>
      </w:pPr>
      <w:bookmarkStart w:id="38" w:name="bookmark47"/>
      <w:bookmarkEnd w:id="38"/>
      <w:r w:rsidRPr="00736B38">
        <w:rPr>
          <w:i/>
          <w:iCs/>
        </w:rPr>
        <w:t>Đơn vị</w:t>
      </w:r>
      <w:r w:rsidR="00A17854" w:rsidRPr="00736B38">
        <w:rPr>
          <w:i/>
          <w:iCs/>
        </w:rPr>
        <w:t xml:space="preserve"> chủ trì tham mưu:</w:t>
      </w:r>
      <w:r w:rsidR="00A17854" w:rsidRPr="00736B38">
        <w:t xml:space="preserve"> </w:t>
      </w:r>
      <w:r w:rsidRPr="00736B38">
        <w:t>Phòng Tổ chức hành chính Sở GDĐT</w:t>
      </w:r>
      <w:r w:rsidR="00A17854" w:rsidRPr="00736B38">
        <w:t>.</w:t>
      </w:r>
    </w:p>
    <w:p w:rsidR="00A17854" w:rsidRPr="00736B38" w:rsidRDefault="00AB3383" w:rsidP="00AB3383">
      <w:pPr>
        <w:pStyle w:val="BodyText0"/>
        <w:numPr>
          <w:ilvl w:val="0"/>
          <w:numId w:val="9"/>
        </w:numPr>
        <w:tabs>
          <w:tab w:val="left" w:pos="992"/>
        </w:tabs>
        <w:ind w:firstLine="720"/>
        <w:jc w:val="both"/>
      </w:pPr>
      <w:bookmarkStart w:id="39" w:name="bookmark48"/>
      <w:bookmarkEnd w:id="39"/>
      <w:r w:rsidRPr="00736B38">
        <w:rPr>
          <w:i/>
          <w:iCs/>
        </w:rPr>
        <w:t xml:space="preserve">Đơn vị </w:t>
      </w:r>
      <w:r w:rsidR="00A17854" w:rsidRPr="00736B38">
        <w:rPr>
          <w:i/>
          <w:iCs/>
        </w:rPr>
        <w:t>phối hợp thực hiện:</w:t>
      </w:r>
      <w:r w:rsidR="00A17854" w:rsidRPr="00736B38">
        <w:t xml:space="preserve"> </w:t>
      </w:r>
      <w:r w:rsidRPr="00736B38">
        <w:t xml:space="preserve">Các phòng thuộc Sở GDĐT, </w:t>
      </w:r>
      <w:r w:rsidR="003A1879" w:rsidRPr="00736B38">
        <w:t xml:space="preserve">Công đoàn ngành Giáo dục, </w:t>
      </w:r>
      <w:r w:rsidRPr="00736B38">
        <w:t>phòng GDĐT các huyện, thành phố.</w:t>
      </w:r>
    </w:p>
    <w:p w:rsidR="00A17854" w:rsidRPr="00736B38" w:rsidRDefault="00A17854" w:rsidP="00A17854">
      <w:pPr>
        <w:pStyle w:val="BodyText0"/>
        <w:numPr>
          <w:ilvl w:val="0"/>
          <w:numId w:val="9"/>
        </w:numPr>
        <w:tabs>
          <w:tab w:val="left" w:pos="997"/>
        </w:tabs>
        <w:ind w:firstLine="720"/>
        <w:jc w:val="both"/>
      </w:pPr>
      <w:bookmarkStart w:id="40" w:name="bookmark49"/>
      <w:bookmarkEnd w:id="40"/>
      <w:r w:rsidRPr="00736B38">
        <w:rPr>
          <w:i/>
          <w:iCs/>
        </w:rPr>
        <w:t>Thời gian thực hiện:</w:t>
      </w:r>
      <w:r w:rsidRPr="00736B38">
        <w:t xml:space="preserve"> Khi tiến hành sơ kết, tổng kết Nghị quyết.</w:t>
      </w:r>
    </w:p>
    <w:p w:rsidR="00A17854" w:rsidRPr="00736B38" w:rsidRDefault="00A17854" w:rsidP="00A17854">
      <w:pPr>
        <w:pStyle w:val="Heading10"/>
        <w:keepNext/>
        <w:keepLines/>
        <w:numPr>
          <w:ilvl w:val="0"/>
          <w:numId w:val="7"/>
        </w:numPr>
        <w:tabs>
          <w:tab w:val="left" w:pos="1112"/>
        </w:tabs>
        <w:spacing w:after="100"/>
        <w:jc w:val="both"/>
      </w:pPr>
      <w:bookmarkStart w:id="41" w:name="bookmark52"/>
      <w:bookmarkStart w:id="42" w:name="bookmark50"/>
      <w:bookmarkStart w:id="43" w:name="bookmark51"/>
      <w:bookmarkStart w:id="44" w:name="bookmark53"/>
      <w:bookmarkEnd w:id="41"/>
      <w:r w:rsidRPr="00736B38">
        <w:t xml:space="preserve">Nâng cao năng lực, hiệu lực quản lý Nhà nước </w:t>
      </w:r>
      <w:bookmarkEnd w:id="42"/>
      <w:bookmarkEnd w:id="43"/>
      <w:bookmarkEnd w:id="44"/>
    </w:p>
    <w:p w:rsidR="00A17854" w:rsidRPr="00736B38" w:rsidRDefault="00A17854" w:rsidP="00A17854">
      <w:pPr>
        <w:pStyle w:val="BodyText0"/>
        <w:numPr>
          <w:ilvl w:val="0"/>
          <w:numId w:val="10"/>
        </w:numPr>
        <w:tabs>
          <w:tab w:val="left" w:pos="1122"/>
        </w:tabs>
        <w:ind w:firstLine="720"/>
        <w:jc w:val="both"/>
      </w:pPr>
      <w:bookmarkStart w:id="45" w:name="bookmark54"/>
      <w:bookmarkEnd w:id="45"/>
      <w:r w:rsidRPr="00736B38">
        <w:t xml:space="preserve">Kiện toàn, sắp xếp tổ chức bộ máy quản lý </w:t>
      </w:r>
      <w:r w:rsidR="000D28B5" w:rsidRPr="00736B38">
        <w:t>GDĐT</w:t>
      </w:r>
      <w:r w:rsidRPr="00736B38">
        <w:t xml:space="preserve"> tinh gọn, hiệu quả</w:t>
      </w:r>
    </w:p>
    <w:p w:rsidR="00A17854" w:rsidRPr="00736B38" w:rsidRDefault="00A17854" w:rsidP="00A17854">
      <w:pPr>
        <w:pStyle w:val="BodyText0"/>
        <w:ind w:firstLine="720"/>
        <w:jc w:val="both"/>
      </w:pPr>
      <w:r w:rsidRPr="00736B38">
        <w:t xml:space="preserve">Thực hiện việc kiện toàn, sắp xếp tổ chức bộ máy quản lý </w:t>
      </w:r>
      <w:r w:rsidR="000D28B5" w:rsidRPr="00736B38">
        <w:t>GDĐT</w:t>
      </w:r>
      <w:r w:rsidRPr="00736B38">
        <w:t xml:space="preserve"> từ </w:t>
      </w:r>
      <w:r w:rsidR="009B3745" w:rsidRPr="00736B38">
        <w:t>cơ q</w:t>
      </w:r>
      <w:r w:rsidR="00FA4519" w:rsidRPr="00736B38">
        <w:t>uan</w:t>
      </w:r>
      <w:r w:rsidR="009B3745" w:rsidRPr="00736B38">
        <w:t xml:space="preserve"> Sở GDĐT</w:t>
      </w:r>
      <w:r w:rsidRPr="00736B38">
        <w:t xml:space="preserve"> đến cơ sở </w:t>
      </w:r>
      <w:r w:rsidR="00FA4519" w:rsidRPr="00736B38">
        <w:t xml:space="preserve">giáo dục </w:t>
      </w:r>
      <w:r w:rsidRPr="00736B38">
        <w:t xml:space="preserve">theo hướng tinh gọn, hiệu quả, đổi mới phương thức quản lý, điều hành, phối hợp; tăng cường phân cấp, phân quyền, cá thể hóa trách nhiệm cá nhân; đẩy mạnh cải cách hành chính, tăng tính công khai, minh bạch và trách nhiệm giải trình, tạo điều kiện thuận lợi cho Nhân dân trong tiếp cận </w:t>
      </w:r>
      <w:r w:rsidR="000D28B5" w:rsidRPr="00736B38">
        <w:t>lĩnh vực giáo dục và đào tạo</w:t>
      </w:r>
      <w:r w:rsidRPr="00736B38">
        <w:t xml:space="preserve"> và nâng cao vai trò giám sát của Nhân dân. Thực hiện lấy kết quả công việc, sự hài lòng và tín nhiệm của Nhân dân làm tiêu chí để đánh giá hiệu quả hoạt động của các </w:t>
      </w:r>
      <w:r w:rsidR="000D28B5" w:rsidRPr="00736B38">
        <w:t>đơn vị, trường học</w:t>
      </w:r>
      <w:r w:rsidRPr="00736B38">
        <w:t>, cán bộ, công chức, viên chức</w:t>
      </w:r>
      <w:r w:rsidR="000D28B5" w:rsidRPr="00736B38">
        <w:t>, người lao động</w:t>
      </w:r>
      <w:r w:rsidRPr="00736B38">
        <w:t xml:space="preserve"> liên quan đến thực hiện chính sách </w:t>
      </w:r>
      <w:r w:rsidR="000D28B5" w:rsidRPr="00736B38">
        <w:t>giáo dục</w:t>
      </w:r>
      <w:r w:rsidRPr="00736B38">
        <w:t>.</w:t>
      </w:r>
    </w:p>
    <w:p w:rsidR="00A17854" w:rsidRPr="00736B38" w:rsidRDefault="000A132D" w:rsidP="00A17854">
      <w:pPr>
        <w:pStyle w:val="BodyText0"/>
        <w:numPr>
          <w:ilvl w:val="0"/>
          <w:numId w:val="9"/>
        </w:numPr>
        <w:tabs>
          <w:tab w:val="left" w:pos="997"/>
        </w:tabs>
        <w:ind w:firstLine="720"/>
        <w:jc w:val="both"/>
      </w:pPr>
      <w:bookmarkStart w:id="46" w:name="bookmark55"/>
      <w:bookmarkEnd w:id="46"/>
      <w:r w:rsidRPr="00736B38">
        <w:rPr>
          <w:i/>
          <w:iCs/>
        </w:rPr>
        <w:t>Đơn vị</w:t>
      </w:r>
      <w:r w:rsidR="00A17854" w:rsidRPr="00736B38">
        <w:rPr>
          <w:i/>
          <w:iCs/>
        </w:rPr>
        <w:t xml:space="preserve"> chủ trì tham mưu:</w:t>
      </w:r>
      <w:r w:rsidR="00A17854" w:rsidRPr="00736B38">
        <w:t xml:space="preserve"> </w:t>
      </w:r>
      <w:r w:rsidRPr="00736B38">
        <w:t>Phòng Tổ chức hành chính Sở GDĐT</w:t>
      </w:r>
      <w:r w:rsidR="00A17854" w:rsidRPr="00736B38">
        <w:t>.</w:t>
      </w:r>
    </w:p>
    <w:p w:rsidR="00A17854" w:rsidRPr="00736B38" w:rsidRDefault="000A132D" w:rsidP="00A17854">
      <w:pPr>
        <w:pStyle w:val="BodyText0"/>
        <w:numPr>
          <w:ilvl w:val="0"/>
          <w:numId w:val="9"/>
        </w:numPr>
        <w:tabs>
          <w:tab w:val="left" w:pos="987"/>
        </w:tabs>
        <w:ind w:firstLine="720"/>
        <w:jc w:val="both"/>
      </w:pPr>
      <w:bookmarkStart w:id="47" w:name="bookmark56"/>
      <w:bookmarkEnd w:id="47"/>
      <w:r w:rsidRPr="00736B38">
        <w:rPr>
          <w:i/>
          <w:iCs/>
        </w:rPr>
        <w:t>Đơn vị</w:t>
      </w:r>
      <w:r w:rsidR="00A17854" w:rsidRPr="00736B38">
        <w:rPr>
          <w:i/>
          <w:iCs/>
        </w:rPr>
        <w:t xml:space="preserve"> phối hợp thực hiện:</w:t>
      </w:r>
      <w:r w:rsidR="00A17854" w:rsidRPr="00736B38">
        <w:t xml:space="preserve"> Các </w:t>
      </w:r>
      <w:r w:rsidRPr="00736B38">
        <w:t xml:space="preserve">phòng thuộc Sở, </w:t>
      </w:r>
      <w:r w:rsidR="003A1879" w:rsidRPr="00736B38">
        <w:t xml:space="preserve">phòng GDĐT các huyện, thành phố và </w:t>
      </w:r>
      <w:r w:rsidRPr="00736B38">
        <w:t>các đơn vị trường học</w:t>
      </w:r>
      <w:r w:rsidR="00A17854" w:rsidRPr="00736B38">
        <w:t>;.</w:t>
      </w:r>
    </w:p>
    <w:p w:rsidR="00A17854" w:rsidRPr="00736B38" w:rsidRDefault="00A17854" w:rsidP="00A17854">
      <w:pPr>
        <w:pStyle w:val="BodyText0"/>
        <w:numPr>
          <w:ilvl w:val="0"/>
          <w:numId w:val="9"/>
        </w:numPr>
        <w:tabs>
          <w:tab w:val="left" w:pos="997"/>
        </w:tabs>
        <w:ind w:firstLine="720"/>
        <w:jc w:val="both"/>
      </w:pPr>
      <w:bookmarkStart w:id="48" w:name="bookmark57"/>
      <w:bookmarkEnd w:id="48"/>
      <w:r w:rsidRPr="00736B38">
        <w:rPr>
          <w:i/>
          <w:iCs/>
        </w:rPr>
        <w:t>Thời gian thực hiện:</w:t>
      </w:r>
      <w:r w:rsidRPr="00736B38">
        <w:t xml:space="preserve"> Đến năm 2025 và các năm tiếp theo.</w:t>
      </w:r>
    </w:p>
    <w:p w:rsidR="00A17854" w:rsidRPr="00736B38" w:rsidRDefault="00A17854" w:rsidP="00A17854">
      <w:pPr>
        <w:pStyle w:val="BodyText0"/>
        <w:numPr>
          <w:ilvl w:val="0"/>
          <w:numId w:val="10"/>
        </w:numPr>
        <w:tabs>
          <w:tab w:val="left" w:pos="1141"/>
        </w:tabs>
        <w:ind w:firstLine="720"/>
        <w:jc w:val="both"/>
      </w:pPr>
      <w:bookmarkStart w:id="49" w:name="bookmark58"/>
      <w:bookmarkEnd w:id="49"/>
      <w:r w:rsidRPr="00736B38">
        <w:t>Thực hiện chuyển đổi số sâu rộng, toàn diện và hiệu quả</w:t>
      </w:r>
    </w:p>
    <w:p w:rsidR="00A17854" w:rsidRPr="00736B38" w:rsidRDefault="00A17854" w:rsidP="00A17854">
      <w:pPr>
        <w:pStyle w:val="BodyText0"/>
        <w:ind w:firstLine="720"/>
        <w:jc w:val="both"/>
      </w:pPr>
      <w:r w:rsidRPr="00736B38">
        <w:lastRenderedPageBreak/>
        <w:t xml:space="preserve">Triển khai thực hiện chuyển đổi số trong lĩnh vực </w:t>
      </w:r>
      <w:r w:rsidR="000A132D" w:rsidRPr="00736B38">
        <w:t>giáo dục</w:t>
      </w:r>
      <w:r w:rsidRPr="00736B38">
        <w:t xml:space="preserve"> sâu rộng và toàn diện, lấy người </w:t>
      </w:r>
      <w:r w:rsidR="000A132D" w:rsidRPr="00736B38">
        <w:t>học làm</w:t>
      </w:r>
      <w:r w:rsidRPr="00736B38">
        <w:t xml:space="preserve"> trung tâm. Tiếp tục</w:t>
      </w:r>
      <w:r w:rsidR="000A132D" w:rsidRPr="00736B38">
        <w:t xml:space="preserve"> vận động công chức, viên chức, người lao đông và học sinh</w:t>
      </w:r>
      <w:r w:rsidRPr="00736B38">
        <w:t xml:space="preserve"> thực hiện quyết liệt, có hiệu quả Đề án phát triển ứng dụng dữ liệu về dân cư, định danh và xác thực điện tử phục vụ chuyển đổi số quốc gia giai đoạn 2022-2025, tầm nhìn đến năm 2030. Từng bước hoàn thiện hệ thống cơ sở dữ liệu quốc gia và</w:t>
      </w:r>
      <w:r w:rsidR="000A132D" w:rsidRPr="00736B38">
        <w:t xml:space="preserve"> dữ liệu của ngành giáo dục</w:t>
      </w:r>
      <w:r w:rsidRPr="00736B38">
        <w:t>.</w:t>
      </w:r>
    </w:p>
    <w:p w:rsidR="00A17854" w:rsidRPr="00736B38" w:rsidRDefault="000A132D" w:rsidP="00A17854">
      <w:pPr>
        <w:pStyle w:val="BodyText0"/>
        <w:numPr>
          <w:ilvl w:val="0"/>
          <w:numId w:val="9"/>
        </w:numPr>
        <w:tabs>
          <w:tab w:val="left" w:pos="992"/>
        </w:tabs>
        <w:ind w:firstLine="720"/>
        <w:jc w:val="both"/>
      </w:pPr>
      <w:bookmarkStart w:id="50" w:name="bookmark59"/>
      <w:bookmarkEnd w:id="50"/>
      <w:r w:rsidRPr="00736B38">
        <w:rPr>
          <w:i/>
          <w:iCs/>
        </w:rPr>
        <w:t xml:space="preserve">Đơn vị </w:t>
      </w:r>
      <w:r w:rsidR="00A17854" w:rsidRPr="00736B38">
        <w:rPr>
          <w:i/>
          <w:iCs/>
        </w:rPr>
        <w:t>chủ trì tham mưu:</w:t>
      </w:r>
      <w:r w:rsidR="00A17854" w:rsidRPr="00736B38">
        <w:t xml:space="preserve"> </w:t>
      </w:r>
      <w:r w:rsidR="0097632B" w:rsidRPr="00736B38">
        <w:t xml:space="preserve">Các phòng thuộc Sở, các phòng GDĐT và </w:t>
      </w:r>
      <w:r w:rsidRPr="00736B38">
        <w:t xml:space="preserve">Tổ </w:t>
      </w:r>
      <w:r w:rsidR="006C1D3E" w:rsidRPr="00736B38">
        <w:t>Cải cách hành chính, Chuyển đổi số và Đề án 06 Sở GDĐT</w:t>
      </w:r>
      <w:r w:rsidR="00A17854" w:rsidRPr="00736B38">
        <w:t>.</w:t>
      </w:r>
    </w:p>
    <w:p w:rsidR="00A17854" w:rsidRPr="00736B38" w:rsidRDefault="000A132D" w:rsidP="00A17854">
      <w:pPr>
        <w:pStyle w:val="BodyText0"/>
        <w:numPr>
          <w:ilvl w:val="0"/>
          <w:numId w:val="9"/>
        </w:numPr>
        <w:tabs>
          <w:tab w:val="left" w:pos="983"/>
        </w:tabs>
        <w:ind w:firstLine="720"/>
        <w:jc w:val="both"/>
      </w:pPr>
      <w:bookmarkStart w:id="51" w:name="bookmark60"/>
      <w:bookmarkEnd w:id="51"/>
      <w:r w:rsidRPr="00736B38">
        <w:rPr>
          <w:i/>
          <w:iCs/>
        </w:rPr>
        <w:t xml:space="preserve">Đơn vị </w:t>
      </w:r>
      <w:r w:rsidR="00A17854" w:rsidRPr="00736B38">
        <w:rPr>
          <w:i/>
          <w:iCs/>
        </w:rPr>
        <w:t>phối hợp thực hiện:</w:t>
      </w:r>
      <w:r w:rsidR="00A17854" w:rsidRPr="00736B38">
        <w:t xml:space="preserve"> </w:t>
      </w:r>
      <w:r w:rsidR="0097632B" w:rsidRPr="00736B38">
        <w:t>Các phòng thuộc Sở</w:t>
      </w:r>
      <w:r w:rsidR="003A1879" w:rsidRPr="00736B38">
        <w:t>, phòng GDĐT các huyện, thành phố và</w:t>
      </w:r>
      <w:r w:rsidR="0097632B" w:rsidRPr="00736B38">
        <w:t xml:space="preserve"> các đơn vị trường học.</w:t>
      </w:r>
    </w:p>
    <w:p w:rsidR="00A17854" w:rsidRPr="00736B38" w:rsidRDefault="00A17854" w:rsidP="00A17854">
      <w:pPr>
        <w:pStyle w:val="BodyText0"/>
        <w:numPr>
          <w:ilvl w:val="0"/>
          <w:numId w:val="9"/>
        </w:numPr>
        <w:tabs>
          <w:tab w:val="left" w:pos="992"/>
        </w:tabs>
        <w:ind w:firstLine="720"/>
        <w:jc w:val="both"/>
      </w:pPr>
      <w:bookmarkStart w:id="52" w:name="bookmark61"/>
      <w:bookmarkEnd w:id="52"/>
      <w:r w:rsidRPr="00736B38">
        <w:rPr>
          <w:i/>
          <w:iCs/>
        </w:rPr>
        <w:t>Thời gian thực hiện:</w:t>
      </w:r>
      <w:r w:rsidRPr="00736B38">
        <w:t xml:space="preserve"> Đến năm 2025 và các năm tiếp theo.</w:t>
      </w:r>
    </w:p>
    <w:p w:rsidR="00A17854" w:rsidRPr="00736B38" w:rsidRDefault="00A17854" w:rsidP="00A17854">
      <w:pPr>
        <w:pStyle w:val="BodyText0"/>
        <w:numPr>
          <w:ilvl w:val="0"/>
          <w:numId w:val="10"/>
        </w:numPr>
        <w:tabs>
          <w:tab w:val="left" w:pos="1141"/>
        </w:tabs>
        <w:ind w:firstLine="720"/>
        <w:jc w:val="both"/>
      </w:pPr>
      <w:bookmarkStart w:id="53" w:name="bookmark62"/>
      <w:bookmarkEnd w:id="53"/>
      <w:r w:rsidRPr="00736B38">
        <w:t>Huy động và tận dụng nguồn lực linh hoạt và có hiệu quả</w:t>
      </w:r>
    </w:p>
    <w:p w:rsidR="00A17854" w:rsidRPr="00736B38" w:rsidRDefault="00A17854" w:rsidP="00A17854">
      <w:pPr>
        <w:pStyle w:val="BodyText0"/>
        <w:ind w:firstLine="720"/>
        <w:jc w:val="both"/>
      </w:pPr>
      <w:r w:rsidRPr="00736B38">
        <w:t xml:space="preserve">Đổi mới cơ chế huy động nguồn lực thực hiện chính sách </w:t>
      </w:r>
      <w:r w:rsidR="0097632B" w:rsidRPr="00736B38">
        <w:t>giáo dục</w:t>
      </w:r>
      <w:r w:rsidRPr="00736B38">
        <w:t xml:space="preserve"> theo hướng linh hoạt, hiệu quả; nguồn lực Nhà nước giữ vai trò chủ đạo, đồng thời huy động hợp lý nguồn lực xã hội và hợp tác quốc tế; tăng cường xã hội hóa trong thực hiện chính sách </w:t>
      </w:r>
      <w:r w:rsidR="0097632B" w:rsidRPr="00736B38">
        <w:t>giáo dục</w:t>
      </w:r>
      <w:r w:rsidRPr="00736B38">
        <w:t>. Bố trí nguồn lực tương xứng để thực hiện các mục tiêu, chỉ tiêu, nhiệm vụ, giải pháp chủ yếu theo Kế hoạch này.</w:t>
      </w:r>
    </w:p>
    <w:p w:rsidR="00A17854" w:rsidRPr="00736B38" w:rsidRDefault="0097632B" w:rsidP="00A17854">
      <w:pPr>
        <w:pStyle w:val="BodyText0"/>
        <w:numPr>
          <w:ilvl w:val="0"/>
          <w:numId w:val="9"/>
        </w:numPr>
        <w:tabs>
          <w:tab w:val="left" w:pos="992"/>
        </w:tabs>
        <w:ind w:firstLine="720"/>
        <w:jc w:val="both"/>
      </w:pPr>
      <w:bookmarkStart w:id="54" w:name="bookmark63"/>
      <w:bookmarkEnd w:id="54"/>
      <w:r w:rsidRPr="00736B38">
        <w:rPr>
          <w:i/>
          <w:iCs/>
        </w:rPr>
        <w:t>Đơn vị</w:t>
      </w:r>
      <w:r w:rsidR="00A17854" w:rsidRPr="00736B38">
        <w:rPr>
          <w:i/>
          <w:iCs/>
        </w:rPr>
        <w:t xml:space="preserve"> chủ trì tham mưu:</w:t>
      </w:r>
      <w:r w:rsidR="00A17854" w:rsidRPr="00736B38">
        <w:t xml:space="preserve"> </w:t>
      </w:r>
      <w:r w:rsidRPr="00736B38">
        <w:t>Phòng Kế hoạch - Tài chính và các phòng GDĐT</w:t>
      </w:r>
    </w:p>
    <w:p w:rsidR="00A17854" w:rsidRPr="00736B38" w:rsidRDefault="0097632B" w:rsidP="00A17854">
      <w:pPr>
        <w:pStyle w:val="BodyText0"/>
        <w:numPr>
          <w:ilvl w:val="0"/>
          <w:numId w:val="9"/>
        </w:numPr>
        <w:tabs>
          <w:tab w:val="left" w:pos="983"/>
        </w:tabs>
        <w:ind w:firstLine="720"/>
        <w:jc w:val="both"/>
      </w:pPr>
      <w:bookmarkStart w:id="55" w:name="bookmark64"/>
      <w:bookmarkEnd w:id="55"/>
      <w:r w:rsidRPr="00736B38">
        <w:rPr>
          <w:i/>
          <w:iCs/>
        </w:rPr>
        <w:t xml:space="preserve">Đơn vị </w:t>
      </w:r>
      <w:r w:rsidR="00A17854" w:rsidRPr="00736B38">
        <w:rPr>
          <w:i/>
          <w:iCs/>
        </w:rPr>
        <w:t>phối hợp thực hiện:</w:t>
      </w:r>
      <w:r w:rsidR="00A17854" w:rsidRPr="00736B38">
        <w:t xml:space="preserve"> </w:t>
      </w:r>
      <w:r w:rsidRPr="00736B38">
        <w:t>Các phòng thuộc Sở,</w:t>
      </w:r>
      <w:r w:rsidR="003A1879" w:rsidRPr="00736B38">
        <w:t xml:space="preserve"> Công đoàn ngành Giáo dục</w:t>
      </w:r>
      <w:r w:rsidR="00471669" w:rsidRPr="00736B38">
        <w:t xml:space="preserve"> </w:t>
      </w:r>
      <w:r w:rsidRPr="00736B38">
        <w:t xml:space="preserve">và </w:t>
      </w:r>
      <w:r w:rsidR="003A1879" w:rsidRPr="00736B38">
        <w:t>các đơn vị trường học</w:t>
      </w:r>
      <w:r w:rsidRPr="00736B38">
        <w:t>.</w:t>
      </w:r>
    </w:p>
    <w:p w:rsidR="00A17854" w:rsidRPr="00736B38" w:rsidRDefault="00A17854" w:rsidP="00A17854">
      <w:pPr>
        <w:pStyle w:val="BodyText0"/>
        <w:numPr>
          <w:ilvl w:val="0"/>
          <w:numId w:val="9"/>
        </w:numPr>
        <w:tabs>
          <w:tab w:val="left" w:pos="992"/>
        </w:tabs>
        <w:ind w:firstLine="720"/>
        <w:jc w:val="both"/>
      </w:pPr>
      <w:bookmarkStart w:id="56" w:name="bookmark65"/>
      <w:bookmarkEnd w:id="56"/>
      <w:r w:rsidRPr="00736B38">
        <w:rPr>
          <w:i/>
          <w:iCs/>
        </w:rPr>
        <w:t>Thời gian thực hiện:</w:t>
      </w:r>
      <w:r w:rsidRPr="00736B38">
        <w:t xml:space="preserve"> Năm 2024 và các năm tiếp theo.</w:t>
      </w:r>
    </w:p>
    <w:p w:rsidR="00A17854" w:rsidRPr="00736B38" w:rsidRDefault="00A17854" w:rsidP="00A17854">
      <w:pPr>
        <w:pStyle w:val="BodyText0"/>
        <w:numPr>
          <w:ilvl w:val="0"/>
          <w:numId w:val="10"/>
        </w:numPr>
        <w:tabs>
          <w:tab w:val="left" w:pos="1141"/>
        </w:tabs>
        <w:ind w:firstLine="720"/>
        <w:jc w:val="both"/>
      </w:pPr>
      <w:bookmarkStart w:id="57" w:name="bookmark66"/>
      <w:bookmarkEnd w:id="57"/>
      <w:r w:rsidRPr="00736B38">
        <w:t xml:space="preserve">Các </w:t>
      </w:r>
      <w:r w:rsidR="00CB6832" w:rsidRPr="00736B38">
        <w:t>phòng thuộc Sở, các đơn vị trường học; phòng GDĐT các huyện, thành phố và tổ chức Công đoàn trong ngành Giáo dục</w:t>
      </w:r>
    </w:p>
    <w:p w:rsidR="00A17854" w:rsidRPr="00736B38" w:rsidRDefault="00A17854" w:rsidP="00A17854">
      <w:pPr>
        <w:pStyle w:val="BodyText0"/>
        <w:ind w:firstLine="720"/>
        <w:jc w:val="both"/>
      </w:pPr>
      <w:r w:rsidRPr="00736B38">
        <w:t>Căn cứ chức năng nhiệm vụ được giao tăng cường hiệu lực, hiệu quả công tác giám sát, thanh tra, kiểm tra, đánh giá định kỳ việc thực hiện Nghị quyết, Chương trình, kế hoạch; kịp thời phát hiện, ngăn chặn, xử lý nghiêm hành vi trục lợi chính sách, vi phạm pháp luật; đấu tranh, ngăn chặn, đẩy lùi tham nhũng, tiêu cực. Tăng cường công tác tiếp công dân, giải quyết khiếu nại, tố cáo trong việc thực hiện chính sách xã hội. Xây dựng, triển khai bộ chỉ tiêu giám sát đánh giá, giao nhiệm vụ cụ thể cho từng sở, ngành theo lĩnh vực đã phân công, định kỳ báo cáo theo quy định.</w:t>
      </w:r>
    </w:p>
    <w:p w:rsidR="00A17854" w:rsidRPr="00736B38" w:rsidRDefault="00CB6832" w:rsidP="00A17854">
      <w:pPr>
        <w:pStyle w:val="Heading10"/>
        <w:keepNext/>
        <w:keepLines/>
        <w:numPr>
          <w:ilvl w:val="0"/>
          <w:numId w:val="7"/>
        </w:numPr>
        <w:tabs>
          <w:tab w:val="left" w:pos="1078"/>
        </w:tabs>
        <w:spacing w:after="80"/>
        <w:jc w:val="both"/>
      </w:pPr>
      <w:bookmarkStart w:id="58" w:name="bookmark69"/>
      <w:bookmarkStart w:id="59" w:name="bookmark81"/>
      <w:bookmarkStart w:id="60" w:name="bookmark79"/>
      <w:bookmarkStart w:id="61" w:name="bookmark80"/>
      <w:bookmarkStart w:id="62" w:name="bookmark82"/>
      <w:bookmarkEnd w:id="58"/>
      <w:bookmarkEnd w:id="59"/>
      <w:r w:rsidRPr="00736B38">
        <w:t xml:space="preserve">Nâng </w:t>
      </w:r>
      <w:r w:rsidR="00A17854" w:rsidRPr="00736B38">
        <w:t>cao chất lượng nguồn nhân lực</w:t>
      </w:r>
      <w:bookmarkEnd w:id="60"/>
      <w:bookmarkEnd w:id="61"/>
      <w:bookmarkEnd w:id="62"/>
    </w:p>
    <w:p w:rsidR="005A09E4" w:rsidRPr="00736B38" w:rsidRDefault="005A09E4" w:rsidP="005A09E4">
      <w:pPr>
        <w:pStyle w:val="BodyText0"/>
        <w:numPr>
          <w:ilvl w:val="0"/>
          <w:numId w:val="18"/>
        </w:numPr>
        <w:spacing w:after="80"/>
        <w:jc w:val="both"/>
      </w:pPr>
      <w:bookmarkStart w:id="63" w:name="bookmark83"/>
      <w:bookmarkStart w:id="64" w:name="bookmark87"/>
      <w:bookmarkEnd w:id="63"/>
      <w:bookmarkEnd w:id="64"/>
      <w:r w:rsidRPr="00736B38">
        <w:t>Đổi mới giáo dục và đào tạo</w:t>
      </w:r>
    </w:p>
    <w:p w:rsidR="00A17854" w:rsidRPr="00736B38" w:rsidRDefault="00A17854" w:rsidP="00A17854">
      <w:pPr>
        <w:pStyle w:val="BodyText0"/>
        <w:spacing w:after="80"/>
        <w:ind w:firstLine="720"/>
        <w:jc w:val="both"/>
      </w:pPr>
      <w:r w:rsidRPr="00736B38">
        <w:t xml:space="preserve">Tạo bước đột phá trong đổi mới căn bản, toàn diện về giáo dục và đào tạo, trọng tâm là hiện đại hóa, đa dạng hóa phương thức giáo dục, đào tạo. Phát triển và nâng cao chất lượng hệ thống giáo dục; đổi mới giáo dục đại học, giáo dục nghề nghiệp theo hướng mở, linh hoạt, liên thông, hiện đại, hội nhập quốc tế và khu vực, đáp ứng yêu cầu phát triển thị trường lao động và tạo cơ hội học tập </w:t>
      </w:r>
      <w:r w:rsidRPr="00736B38">
        <w:lastRenderedPageBreak/>
        <w:t>suốt đời.</w:t>
      </w:r>
    </w:p>
    <w:p w:rsidR="00A17854" w:rsidRPr="00736B38" w:rsidRDefault="00A17854" w:rsidP="00A17854">
      <w:pPr>
        <w:pStyle w:val="BodyText0"/>
        <w:spacing w:after="80"/>
        <w:ind w:firstLine="720"/>
        <w:jc w:val="both"/>
      </w:pPr>
      <w:r w:rsidRPr="00736B38">
        <w:t>Đẩy mạnh đào tạo, đào tạo lại kỹ năng nghề phù hợp cho lực lượng lao động, ưu tiên tập trung các ngành nghề và kĩ năng mới, nghề trọng điểm quốc gia; áp dụng tiêu chuẩn đào tạo theo chuẩn khu vực và quốc tế. Đẩy mạnh thực hiện chương trình chuyển đổi số trong giáo dục nghề nghiệp. Tăng cường định hướng nghề nghiệp cho thanh, thiếu niên ngay từ bậc học phổ thông; thực hiện hiệu quả công tác phân luồng học sinh sau trung học cơ sở, trung học phổ thông vào học các trình độ giáo dục nghề nghiệp; thực hiện đào tạo nghề, dạy văn hoá, hình thành năng lực nghề nghiệp cho người học tại các cơ sở giáo dục nghề nghiệp; thường xuyên kiểm định chất lượng giáo dục nghề nghiệp.</w:t>
      </w:r>
    </w:p>
    <w:p w:rsidR="00A17854" w:rsidRPr="00736B38" w:rsidRDefault="00A17854" w:rsidP="00A17854">
      <w:pPr>
        <w:pStyle w:val="BodyText0"/>
        <w:spacing w:after="80"/>
        <w:ind w:firstLine="720"/>
        <w:jc w:val="both"/>
      </w:pPr>
      <w:r w:rsidRPr="00736B38">
        <w:t>Đẩy nhanh xã hội hóa giáo dục đại học và giáo dục nghề nghiệp; đa dạng hóa chủ thể tham gia đào tạo; sớm ban hành quy định cụ thể về quyền và trách nhiệm của doanh nghiệp trong hoạt động giáo dục nghề nghiệp.</w:t>
      </w:r>
    </w:p>
    <w:p w:rsidR="00A17854" w:rsidRPr="00736B38" w:rsidRDefault="00CB6832" w:rsidP="00A17854">
      <w:pPr>
        <w:pStyle w:val="BodyText0"/>
        <w:numPr>
          <w:ilvl w:val="0"/>
          <w:numId w:val="9"/>
        </w:numPr>
        <w:tabs>
          <w:tab w:val="left" w:pos="972"/>
        </w:tabs>
        <w:spacing w:after="80"/>
        <w:ind w:firstLine="720"/>
        <w:jc w:val="both"/>
      </w:pPr>
      <w:bookmarkStart w:id="65" w:name="bookmark88"/>
      <w:bookmarkEnd w:id="65"/>
      <w:r w:rsidRPr="00736B38">
        <w:rPr>
          <w:i/>
          <w:iCs/>
        </w:rPr>
        <w:t>Đơn vị</w:t>
      </w:r>
      <w:r w:rsidR="00A17854" w:rsidRPr="00736B38">
        <w:rPr>
          <w:i/>
          <w:iCs/>
        </w:rPr>
        <w:t xml:space="preserve"> chủ trì tham mưu:</w:t>
      </w:r>
      <w:r w:rsidR="00A17854" w:rsidRPr="00736B38">
        <w:t xml:space="preserve"> </w:t>
      </w:r>
      <w:r w:rsidRPr="00736B38">
        <w:t>Các phòng chuyên môn và phòng Quản lý chất lượng – Giáo dục thường xuyên.</w:t>
      </w:r>
    </w:p>
    <w:p w:rsidR="00A17854" w:rsidRPr="00736B38" w:rsidRDefault="00A17854" w:rsidP="00A17854">
      <w:pPr>
        <w:pStyle w:val="BodyText0"/>
        <w:numPr>
          <w:ilvl w:val="0"/>
          <w:numId w:val="9"/>
        </w:numPr>
        <w:tabs>
          <w:tab w:val="left" w:pos="972"/>
        </w:tabs>
        <w:spacing w:after="80"/>
        <w:ind w:firstLine="720"/>
        <w:jc w:val="both"/>
      </w:pPr>
      <w:bookmarkStart w:id="66" w:name="bookmark89"/>
      <w:bookmarkEnd w:id="66"/>
      <w:r w:rsidRPr="00736B38">
        <w:rPr>
          <w:i/>
          <w:iCs/>
        </w:rPr>
        <w:t>Cơ quan phối hợp thực hiện:</w:t>
      </w:r>
      <w:r w:rsidRPr="00736B38">
        <w:t xml:space="preserve"> </w:t>
      </w:r>
      <w:r w:rsidR="005A09E4" w:rsidRPr="00736B38">
        <w:t xml:space="preserve">Các phòng thuộc Sở, </w:t>
      </w:r>
      <w:r w:rsidR="00471669" w:rsidRPr="00736B38">
        <w:t xml:space="preserve">phòng GDĐT các huyện, thành phố và </w:t>
      </w:r>
      <w:r w:rsidR="005A09E4" w:rsidRPr="00736B38">
        <w:t>các đơn vị trường học</w:t>
      </w:r>
      <w:r w:rsidRPr="00736B38">
        <w:t>.</w:t>
      </w:r>
    </w:p>
    <w:p w:rsidR="00A17854" w:rsidRPr="00736B38" w:rsidRDefault="00A17854" w:rsidP="00A17854">
      <w:pPr>
        <w:pStyle w:val="BodyText0"/>
        <w:numPr>
          <w:ilvl w:val="0"/>
          <w:numId w:val="9"/>
        </w:numPr>
        <w:tabs>
          <w:tab w:val="left" w:pos="982"/>
        </w:tabs>
        <w:spacing w:after="80"/>
        <w:ind w:firstLine="720"/>
        <w:jc w:val="both"/>
      </w:pPr>
      <w:bookmarkStart w:id="67" w:name="bookmark90"/>
      <w:bookmarkEnd w:id="67"/>
      <w:r w:rsidRPr="00736B38">
        <w:rPr>
          <w:i/>
          <w:iCs/>
        </w:rPr>
        <w:t>Thời gian thực hiện:</w:t>
      </w:r>
      <w:r w:rsidRPr="00736B38">
        <w:t xml:space="preserve"> Năm 2024 và các năm tiếp theo.</w:t>
      </w:r>
    </w:p>
    <w:p w:rsidR="00A17854" w:rsidRPr="00736B38" w:rsidRDefault="00A17854" w:rsidP="005A09E4">
      <w:pPr>
        <w:pStyle w:val="BodyText0"/>
        <w:numPr>
          <w:ilvl w:val="0"/>
          <w:numId w:val="18"/>
        </w:numPr>
        <w:tabs>
          <w:tab w:val="left" w:pos="1131"/>
        </w:tabs>
        <w:spacing w:after="80"/>
        <w:jc w:val="both"/>
      </w:pPr>
      <w:bookmarkStart w:id="68" w:name="bookmark91"/>
      <w:bookmarkEnd w:id="68"/>
      <w:r w:rsidRPr="00736B38">
        <w:t>Phát triển nguồn nhân lực chất lượng cao</w:t>
      </w:r>
    </w:p>
    <w:p w:rsidR="00A17854" w:rsidRPr="00736B38" w:rsidRDefault="00A17854" w:rsidP="00A17854">
      <w:pPr>
        <w:pStyle w:val="BodyText0"/>
        <w:spacing w:after="80"/>
        <w:ind w:firstLine="720"/>
        <w:jc w:val="both"/>
      </w:pPr>
      <w:r w:rsidRPr="00736B38">
        <w:t>Chú trọng phát triển nguồn nhân lực chất lượng cao, đặc biệt là nhân lực công nghệ cao, công nghệ mới, công nghiệp phụ trợ đáp ứng yêu cầu phát triển kinh tế tri thức, kinh tế số, kinh tế xanh, kinh tế tuần hoàn, nhất là các ngành khoa học cơ bản, kỹ thuật, công nghệ và các ngành mới, như trí tuệ nhân tạo, khoa học dữ liệu, bán dẫn,...; phát triển đội ngũ chuyên gia, nhà khoa học, kỹ thuật, đội ngũ nhân lực quản trị công nghệ, đổi mới chính sách tuyển dụng, sử dụng, trọng dụng và thu hút nhân tài. Tạo môi trường và điều kiện thuận lợi, đồng thời nâng cao ý thức trách nhiệm công dân, trách nhiệm xã hội cho đội ngũ tri thức.</w:t>
      </w:r>
    </w:p>
    <w:p w:rsidR="00A17854" w:rsidRPr="00736B38" w:rsidRDefault="00437E1F" w:rsidP="00A17854">
      <w:pPr>
        <w:pStyle w:val="BodyText0"/>
        <w:numPr>
          <w:ilvl w:val="0"/>
          <w:numId w:val="9"/>
        </w:numPr>
        <w:tabs>
          <w:tab w:val="left" w:pos="922"/>
        </w:tabs>
        <w:spacing w:after="80"/>
        <w:ind w:firstLine="720"/>
        <w:jc w:val="both"/>
      </w:pPr>
      <w:bookmarkStart w:id="69" w:name="bookmark92"/>
      <w:bookmarkEnd w:id="69"/>
      <w:r w:rsidRPr="00736B38">
        <w:rPr>
          <w:i/>
          <w:iCs/>
        </w:rPr>
        <w:t>Đơn vị</w:t>
      </w:r>
      <w:r w:rsidR="00A17854" w:rsidRPr="00736B38">
        <w:rPr>
          <w:i/>
          <w:iCs/>
        </w:rPr>
        <w:t xml:space="preserve"> chủ trì tham mưu:</w:t>
      </w:r>
      <w:r w:rsidR="00A17854" w:rsidRPr="00736B38">
        <w:t xml:space="preserve"> </w:t>
      </w:r>
      <w:r w:rsidRPr="00736B38">
        <w:t>Phòng Tổ chức hành chính Sở</w:t>
      </w:r>
      <w:r w:rsidR="00A17854" w:rsidRPr="00736B38">
        <w:t>.</w:t>
      </w:r>
    </w:p>
    <w:p w:rsidR="00A17854" w:rsidRPr="00736B38" w:rsidRDefault="00437E1F" w:rsidP="00A17854">
      <w:pPr>
        <w:pStyle w:val="BodyText0"/>
        <w:numPr>
          <w:ilvl w:val="0"/>
          <w:numId w:val="9"/>
        </w:numPr>
        <w:tabs>
          <w:tab w:val="left" w:pos="927"/>
        </w:tabs>
        <w:spacing w:after="80"/>
        <w:ind w:firstLine="720"/>
        <w:jc w:val="both"/>
      </w:pPr>
      <w:bookmarkStart w:id="70" w:name="bookmark93"/>
      <w:bookmarkEnd w:id="70"/>
      <w:r w:rsidRPr="00736B38">
        <w:rPr>
          <w:i/>
          <w:iCs/>
        </w:rPr>
        <w:t>Đơn vị</w:t>
      </w:r>
      <w:r w:rsidR="00A17854" w:rsidRPr="00736B38">
        <w:rPr>
          <w:i/>
          <w:iCs/>
        </w:rPr>
        <w:t xml:space="preserve"> phối hợp thực hiện:</w:t>
      </w:r>
      <w:r w:rsidR="00A17854" w:rsidRPr="00736B38">
        <w:t xml:space="preserve"> </w:t>
      </w:r>
      <w:r w:rsidRPr="00736B38">
        <w:t xml:space="preserve">Các phòng thuộc Sở, </w:t>
      </w:r>
      <w:r w:rsidR="00471669" w:rsidRPr="00736B38">
        <w:t xml:space="preserve">phòng GDĐT các huyện, thành phố và </w:t>
      </w:r>
      <w:r w:rsidRPr="00736B38">
        <w:t>các đơn vị trường học.</w:t>
      </w:r>
    </w:p>
    <w:p w:rsidR="00A17854" w:rsidRPr="00736B38" w:rsidRDefault="00A17854" w:rsidP="00A17854">
      <w:pPr>
        <w:pStyle w:val="BodyText0"/>
        <w:numPr>
          <w:ilvl w:val="0"/>
          <w:numId w:val="9"/>
        </w:numPr>
        <w:tabs>
          <w:tab w:val="left" w:pos="937"/>
        </w:tabs>
        <w:spacing w:after="80"/>
        <w:ind w:firstLine="720"/>
        <w:jc w:val="both"/>
      </w:pPr>
      <w:bookmarkStart w:id="71" w:name="bookmark94"/>
      <w:bookmarkEnd w:id="71"/>
      <w:r w:rsidRPr="00736B38">
        <w:rPr>
          <w:i/>
          <w:iCs/>
        </w:rPr>
        <w:t>Thời gian thực hiện:</w:t>
      </w:r>
      <w:r w:rsidRPr="00736B38">
        <w:t xml:space="preserve"> Năm 2024 và các năm tiếp theo.</w:t>
      </w:r>
    </w:p>
    <w:p w:rsidR="00A17854" w:rsidRPr="00736B38" w:rsidRDefault="00437E1F" w:rsidP="00A17854">
      <w:pPr>
        <w:pStyle w:val="Heading10"/>
        <w:keepNext/>
        <w:keepLines/>
        <w:numPr>
          <w:ilvl w:val="0"/>
          <w:numId w:val="7"/>
        </w:numPr>
        <w:tabs>
          <w:tab w:val="left" w:pos="1048"/>
        </w:tabs>
        <w:spacing w:after="100"/>
        <w:jc w:val="both"/>
      </w:pPr>
      <w:bookmarkStart w:id="72" w:name="bookmark95"/>
      <w:bookmarkStart w:id="73" w:name="bookmark101"/>
      <w:bookmarkStart w:id="74" w:name="bookmark118"/>
      <w:bookmarkStart w:id="75" w:name="bookmark116"/>
      <w:bookmarkStart w:id="76" w:name="bookmark117"/>
      <w:bookmarkStart w:id="77" w:name="bookmark119"/>
      <w:bookmarkEnd w:id="72"/>
      <w:bookmarkEnd w:id="73"/>
      <w:bookmarkEnd w:id="74"/>
      <w:r w:rsidRPr="00736B38">
        <w:t>B</w:t>
      </w:r>
      <w:r w:rsidR="00A17854" w:rsidRPr="00736B38">
        <w:t xml:space="preserve">ảo đảm mọi người dân được tiếp cận, thụ hưởng các dịch vụ </w:t>
      </w:r>
      <w:r w:rsidRPr="00736B38">
        <w:t>giáo dục</w:t>
      </w:r>
      <w:r w:rsidR="00A17854" w:rsidRPr="00736B38">
        <w:t xml:space="preserve"> cơ bản có chất lượng</w:t>
      </w:r>
      <w:bookmarkEnd w:id="75"/>
      <w:bookmarkEnd w:id="76"/>
      <w:bookmarkEnd w:id="77"/>
    </w:p>
    <w:p w:rsidR="00A17854" w:rsidRPr="00736B38" w:rsidRDefault="00A17854" w:rsidP="00A17854">
      <w:pPr>
        <w:pStyle w:val="BodyText0"/>
        <w:ind w:firstLine="720"/>
        <w:jc w:val="both"/>
      </w:pPr>
      <w:bookmarkStart w:id="78" w:name="bookmark120"/>
      <w:bookmarkEnd w:id="78"/>
      <w:r w:rsidRPr="00736B38">
        <w:t>Hoàn thiện hệ thống giáo dục quốc dân trên địa bàn tỉnh theo hướng mở, liên thông, công bằng, bình đẳng, thúc đẩy xã hội học tập và tạo cơ hội học tập suốt đời. Nâng cao chất lượng giáo dục, đa dạng hóa mô hình, chương trình đào tạo, phương thức học tập phù hợp với người học. Phát triển các mô hình giáo dục tiên tiến, hội nhập; khuyến khích phát triển các mô hình trường học mới như trường học số, trường học thông minh</w:t>
      </w:r>
      <w:r w:rsidR="003945DB" w:rsidRPr="00736B38">
        <w:t xml:space="preserve">, </w:t>
      </w:r>
      <w:r w:rsidRPr="00736B38">
        <w:t>...</w:t>
      </w:r>
    </w:p>
    <w:p w:rsidR="00A17854" w:rsidRPr="00736B38" w:rsidRDefault="00A17854" w:rsidP="00A17854">
      <w:pPr>
        <w:pStyle w:val="BodyText0"/>
        <w:ind w:firstLine="720"/>
        <w:jc w:val="both"/>
      </w:pPr>
      <w:r w:rsidRPr="00736B38">
        <w:lastRenderedPageBreak/>
        <w:t>Củng cố kết quả phổ cập giáo dục, xoá mù chữ, thực hiện phổ cập giáo dục mầm non cho trẻ từ 3 đến 5 tuổi. Tăng cường giáo dục hòa nhập cộng đồng cho người khuyết tật, trẻ em có hoàn cảnh đặc biệt.</w:t>
      </w:r>
    </w:p>
    <w:p w:rsidR="00A17854" w:rsidRPr="00736B38" w:rsidRDefault="00A17854" w:rsidP="00A17854">
      <w:pPr>
        <w:pStyle w:val="BodyText0"/>
        <w:ind w:firstLine="720"/>
        <w:jc w:val="both"/>
      </w:pPr>
      <w:r w:rsidRPr="00736B38">
        <w:t>Nghiên cứu kiến nghị để hoàn thiện cơ chế, chính sách phát triển đội ngũ nhà giáo. Tăng cường đầu tư để duy trì và nâng cao kết quả xây dựng trường học đạt chuẩn quốc gia các cấp học. Chú trọng phát triển mạng lưới trường lớp, nhất là ở vùng có điều kiện kinh tế - xã hội đặc biệt khó khăn, vùng đồng bào dân tộc thiểu số và miền núi, khu công nghiệp, khu đông dân cư. Thúc đẩy chủ trương xã hội hóa giáo dục, đào tạo, tiếp tục sửa đổi, bổ sung chính sách để tạo hành lang pháp lý thuận lợi cho các tổ chức, cá nhân tham gia đầu tư cho giáo dục.</w:t>
      </w:r>
    </w:p>
    <w:p w:rsidR="00A17854" w:rsidRPr="00736B38" w:rsidRDefault="00A17854" w:rsidP="00A17854">
      <w:pPr>
        <w:pStyle w:val="BodyText0"/>
        <w:ind w:firstLine="720"/>
        <w:jc w:val="both"/>
      </w:pPr>
      <w:r w:rsidRPr="00736B38">
        <w:t>Đẩy mạnh ứng dụng công nghệ thông tin, chuyển đổi số, hiện đại hoá, nâng cao hiệu quả hệ thống quản lý giáo dục và hoạt động của giáo viên.</w:t>
      </w:r>
    </w:p>
    <w:p w:rsidR="00A17854" w:rsidRPr="00736B38" w:rsidRDefault="00437E1F" w:rsidP="00A17854">
      <w:pPr>
        <w:pStyle w:val="BodyText0"/>
        <w:numPr>
          <w:ilvl w:val="0"/>
          <w:numId w:val="9"/>
        </w:numPr>
        <w:tabs>
          <w:tab w:val="left" w:pos="961"/>
        </w:tabs>
        <w:ind w:firstLine="720"/>
        <w:jc w:val="both"/>
      </w:pPr>
      <w:bookmarkStart w:id="79" w:name="bookmark121"/>
      <w:bookmarkEnd w:id="79"/>
      <w:r w:rsidRPr="00736B38">
        <w:rPr>
          <w:i/>
          <w:iCs/>
        </w:rPr>
        <w:t>Đơn vị</w:t>
      </w:r>
      <w:r w:rsidR="00A17854" w:rsidRPr="00736B38">
        <w:rPr>
          <w:i/>
          <w:iCs/>
        </w:rPr>
        <w:t xml:space="preserve"> chủ trì tham mưu:</w:t>
      </w:r>
      <w:r w:rsidR="00A17854" w:rsidRPr="00736B38">
        <w:t xml:space="preserve"> </w:t>
      </w:r>
      <w:r w:rsidRPr="00736B38">
        <w:t>Các phòng thuộc Sở và các phòng GDĐT</w:t>
      </w:r>
      <w:r w:rsidR="00A17854" w:rsidRPr="00736B38">
        <w:t>.</w:t>
      </w:r>
    </w:p>
    <w:p w:rsidR="00A17854" w:rsidRPr="00736B38" w:rsidRDefault="00437E1F" w:rsidP="00A17854">
      <w:pPr>
        <w:pStyle w:val="BodyText0"/>
        <w:numPr>
          <w:ilvl w:val="0"/>
          <w:numId w:val="9"/>
        </w:numPr>
        <w:tabs>
          <w:tab w:val="left" w:pos="952"/>
        </w:tabs>
        <w:ind w:firstLine="720"/>
        <w:jc w:val="both"/>
      </w:pPr>
      <w:bookmarkStart w:id="80" w:name="bookmark122"/>
      <w:bookmarkEnd w:id="80"/>
      <w:r w:rsidRPr="00736B38">
        <w:rPr>
          <w:i/>
          <w:iCs/>
        </w:rPr>
        <w:t xml:space="preserve">Đơn vị </w:t>
      </w:r>
      <w:r w:rsidR="00A17854" w:rsidRPr="00736B38">
        <w:rPr>
          <w:i/>
          <w:iCs/>
        </w:rPr>
        <w:t>phối hợp thực hiện:</w:t>
      </w:r>
      <w:r w:rsidR="00A17854" w:rsidRPr="00736B38">
        <w:t xml:space="preserve"> </w:t>
      </w:r>
      <w:r w:rsidR="00471669" w:rsidRPr="00736B38">
        <w:t>Các đơn vị trường học.</w:t>
      </w:r>
    </w:p>
    <w:p w:rsidR="00A17854" w:rsidRPr="00736B38" w:rsidRDefault="00A17854" w:rsidP="00A17854">
      <w:pPr>
        <w:pStyle w:val="BodyText0"/>
        <w:numPr>
          <w:ilvl w:val="0"/>
          <w:numId w:val="9"/>
        </w:numPr>
        <w:tabs>
          <w:tab w:val="left" w:pos="961"/>
        </w:tabs>
        <w:ind w:firstLine="720"/>
        <w:jc w:val="both"/>
      </w:pPr>
      <w:bookmarkStart w:id="81" w:name="bookmark123"/>
      <w:bookmarkEnd w:id="81"/>
      <w:r w:rsidRPr="00736B38">
        <w:rPr>
          <w:i/>
          <w:iCs/>
        </w:rPr>
        <w:t>Thời gian thực hiện:</w:t>
      </w:r>
      <w:r w:rsidRPr="00736B38">
        <w:t xml:space="preserve"> Năm 2024 và các năm tiếp theo.</w:t>
      </w:r>
    </w:p>
    <w:p w:rsidR="00A17854" w:rsidRPr="00736B38" w:rsidRDefault="00A17854" w:rsidP="00A17854">
      <w:pPr>
        <w:pStyle w:val="Heading10"/>
        <w:keepNext/>
        <w:keepLines/>
        <w:numPr>
          <w:ilvl w:val="0"/>
          <w:numId w:val="7"/>
        </w:numPr>
        <w:tabs>
          <w:tab w:val="left" w:pos="1072"/>
        </w:tabs>
        <w:spacing w:after="100"/>
        <w:jc w:val="both"/>
      </w:pPr>
      <w:bookmarkStart w:id="82" w:name="bookmark124"/>
      <w:bookmarkStart w:id="83" w:name="bookmark132"/>
      <w:bookmarkStart w:id="84" w:name="bookmark148"/>
      <w:bookmarkStart w:id="85" w:name="bookmark171"/>
      <w:bookmarkStart w:id="86" w:name="bookmark169"/>
      <w:bookmarkStart w:id="87" w:name="bookmark170"/>
      <w:bookmarkStart w:id="88" w:name="bookmark172"/>
      <w:bookmarkEnd w:id="82"/>
      <w:bookmarkEnd w:id="83"/>
      <w:bookmarkEnd w:id="84"/>
      <w:bookmarkEnd w:id="85"/>
      <w:r w:rsidRPr="00736B38">
        <w:t xml:space="preserve">Đề nghị </w:t>
      </w:r>
      <w:bookmarkEnd w:id="86"/>
      <w:bookmarkEnd w:id="87"/>
      <w:bookmarkEnd w:id="88"/>
      <w:r w:rsidR="003E4C9C" w:rsidRPr="00736B38">
        <w:t xml:space="preserve">Tổ chức Công đoàn và các tổ chức chính trị xã hội trong </w:t>
      </w:r>
      <w:r w:rsidR="005B2C4B" w:rsidRPr="00736B38">
        <w:t>đ</w:t>
      </w:r>
      <w:r w:rsidR="003E4C9C" w:rsidRPr="00736B38">
        <w:t>ơn vị, trường học</w:t>
      </w:r>
      <w:r w:rsidR="00C80E0E" w:rsidRPr="00736B38">
        <w:t xml:space="preserve"> trong công tác phối hợp</w:t>
      </w:r>
    </w:p>
    <w:p w:rsidR="00A17854" w:rsidRPr="00736B38" w:rsidRDefault="00A17854" w:rsidP="00A17854">
      <w:pPr>
        <w:pStyle w:val="BodyText0"/>
        <w:numPr>
          <w:ilvl w:val="0"/>
          <w:numId w:val="9"/>
        </w:numPr>
        <w:tabs>
          <w:tab w:val="left" w:pos="971"/>
        </w:tabs>
        <w:ind w:firstLine="720"/>
        <w:jc w:val="both"/>
      </w:pPr>
      <w:bookmarkStart w:id="89" w:name="bookmark173"/>
      <w:bookmarkEnd w:id="89"/>
      <w:r w:rsidRPr="00736B38">
        <w:t>Tăng cường phối hợp tuyên truyền về nhận thức, trách nhiệm của cấp ủy, tổ chức đảng, chính quyền</w:t>
      </w:r>
      <w:r w:rsidR="00081474" w:rsidRPr="00736B38">
        <w:t xml:space="preserve"> của ácc đơn vị trường học</w:t>
      </w:r>
      <w:r w:rsidRPr="00736B38">
        <w:t>, nhất là người đứng đầu trong lãnh đạo, chỉ đạo, tổ chức thực hiện chủ trương, đường lối của Đảng, chính sách, pháp luật của Nhà nước; phát huy sức mạnh của cả hệ thống chính trị, sức mạnh đại đoàn kết toàn dân tộc trong thực hiện chính sách xã hội.</w:t>
      </w:r>
    </w:p>
    <w:p w:rsidR="00A17854" w:rsidRPr="00736B38" w:rsidRDefault="00A17854" w:rsidP="00A17854">
      <w:pPr>
        <w:pStyle w:val="BodyText0"/>
        <w:numPr>
          <w:ilvl w:val="0"/>
          <w:numId w:val="9"/>
        </w:numPr>
        <w:tabs>
          <w:tab w:val="left" w:pos="971"/>
        </w:tabs>
        <w:ind w:firstLine="720"/>
        <w:jc w:val="both"/>
      </w:pPr>
      <w:bookmarkStart w:id="90" w:name="bookmark174"/>
      <w:bookmarkEnd w:id="90"/>
      <w:r w:rsidRPr="00736B38">
        <w:t xml:space="preserve">Thường xuyên lắng nghe, phản ánh, phối hợp giải quyết tâm tư, nguyện vọng hợp pháp, chính đáng và phát huy quyền làm chủ của </w:t>
      </w:r>
      <w:r w:rsidR="005B2C4B" w:rsidRPr="00736B38">
        <w:t>công chức, viên cvhức, người lao động trong ngành</w:t>
      </w:r>
      <w:r w:rsidRPr="00736B38">
        <w:t xml:space="preserve">; nâng cao chất lượng hoạt động giám sát và phản biện xã hội; tuyên truyền, vận động, tạo sự đồng thuận của hội viên, đoàn viên trong thực hiện đường lối, chủ trương của Đảng, chính sách, pháp luật của Nhà nước; phối hợp vận động nguồn lực, khuyến khích tổ chức, cá nhân phát triển các loại hình cung cấp dịch vụ </w:t>
      </w:r>
      <w:r w:rsidR="005B2C4B" w:rsidRPr="00736B38">
        <w:t>giáo dục</w:t>
      </w:r>
      <w:r w:rsidRPr="00736B38">
        <w:t xml:space="preserve"> và tích cực tham gia thực hiện chính sách </w:t>
      </w:r>
      <w:r w:rsidR="005B2C4B" w:rsidRPr="00736B38">
        <w:t>giành cho giáo dục</w:t>
      </w:r>
      <w:r w:rsidRPr="00736B38">
        <w:t>.</w:t>
      </w:r>
    </w:p>
    <w:p w:rsidR="00A17854" w:rsidRPr="00736B38" w:rsidRDefault="00A17854" w:rsidP="00A17854">
      <w:pPr>
        <w:pStyle w:val="BodyText0"/>
        <w:numPr>
          <w:ilvl w:val="0"/>
          <w:numId w:val="2"/>
        </w:numPr>
        <w:tabs>
          <w:tab w:val="left" w:pos="1220"/>
        </w:tabs>
        <w:spacing w:after="120"/>
        <w:ind w:firstLine="720"/>
        <w:jc w:val="both"/>
      </w:pPr>
      <w:bookmarkStart w:id="91" w:name="bookmark175"/>
      <w:bookmarkEnd w:id="91"/>
      <w:r w:rsidRPr="00736B38">
        <w:rPr>
          <w:b/>
          <w:bCs/>
        </w:rPr>
        <w:t>TỔ CHỨC THỰC HIỆN</w:t>
      </w:r>
    </w:p>
    <w:p w:rsidR="00A17854" w:rsidRPr="00736B38" w:rsidRDefault="005B2C4B" w:rsidP="00A17854">
      <w:pPr>
        <w:pStyle w:val="BodyText0"/>
        <w:numPr>
          <w:ilvl w:val="0"/>
          <w:numId w:val="16"/>
        </w:numPr>
        <w:tabs>
          <w:tab w:val="left" w:pos="1042"/>
        </w:tabs>
        <w:spacing w:after="120"/>
        <w:ind w:firstLine="720"/>
        <w:jc w:val="both"/>
      </w:pPr>
      <w:bookmarkStart w:id="92" w:name="bookmark176"/>
      <w:bookmarkEnd w:id="92"/>
      <w:r w:rsidRPr="00736B38">
        <w:rPr>
          <w:b/>
          <w:bCs/>
        </w:rPr>
        <w:t>Phòng Tổ chức hành chính</w:t>
      </w:r>
      <w:r w:rsidR="00A17854" w:rsidRPr="00736B38">
        <w:t xml:space="preserve">: </w:t>
      </w:r>
      <w:r w:rsidRPr="00736B38">
        <w:t>C</w:t>
      </w:r>
      <w:r w:rsidR="00A17854" w:rsidRPr="00736B38">
        <w:t xml:space="preserve">hịu trách nhiệm tham mưu, theo dõi, đôn đốc việc thực hiện Kế hoạch này của sở; là đầu mối tổng hợp, báo cáo, đề xuất Ủy ban nhân dân tỉnh chỉ đạo giải quyết những khó khăn, vướng mắc trong quá trình tổ chức thực hiện; tổng hợp kết quả thực hiện, báo cáo </w:t>
      </w:r>
      <w:r w:rsidRPr="00736B38">
        <w:t>Sở Lao động – Thương binh và xã hội và</w:t>
      </w:r>
      <w:r w:rsidR="00A17854" w:rsidRPr="00736B38">
        <w:t xml:space="preserve"> Ủy ban nhân dân tỉnh trước ngày 1</w:t>
      </w:r>
      <w:r w:rsidRPr="00736B38">
        <w:t>0</w:t>
      </w:r>
      <w:r w:rsidR="00A17854" w:rsidRPr="00736B38">
        <w:t>/11 hằng năm.</w:t>
      </w:r>
    </w:p>
    <w:p w:rsidR="00A17854" w:rsidRPr="00736B38" w:rsidRDefault="0034710A" w:rsidP="0034710A">
      <w:pPr>
        <w:pStyle w:val="BodyText0"/>
        <w:spacing w:after="120"/>
        <w:ind w:firstLine="0"/>
        <w:jc w:val="both"/>
      </w:pPr>
      <w:bookmarkStart w:id="93" w:name="bookmark177"/>
      <w:bookmarkEnd w:id="93"/>
      <w:r w:rsidRPr="00736B38">
        <w:tab/>
        <w:t>P</w:t>
      </w:r>
      <w:r w:rsidR="00A17854" w:rsidRPr="00736B38">
        <w:t xml:space="preserve">hối hợp với các </w:t>
      </w:r>
      <w:r w:rsidRPr="00736B38">
        <w:t>phòng thuộc sở</w:t>
      </w:r>
      <w:r w:rsidR="00A17854" w:rsidRPr="00736B38">
        <w:t xml:space="preserve"> trong công tác tuyên truyền các chủ trương, định hướng tổng thể về chính sách </w:t>
      </w:r>
      <w:r w:rsidRPr="00736B38">
        <w:t>của ngành giáo dục</w:t>
      </w:r>
      <w:r w:rsidR="00A17854" w:rsidRPr="00736B38">
        <w:t>.</w:t>
      </w:r>
    </w:p>
    <w:p w:rsidR="006C1D3E" w:rsidRPr="00736B38" w:rsidRDefault="006C1D3E" w:rsidP="0034710A">
      <w:pPr>
        <w:pStyle w:val="BodyText0"/>
        <w:spacing w:after="120"/>
        <w:ind w:firstLine="0"/>
        <w:jc w:val="both"/>
      </w:pPr>
    </w:p>
    <w:p w:rsidR="00A17854" w:rsidRPr="00736B38" w:rsidRDefault="0034710A" w:rsidP="00A17854">
      <w:pPr>
        <w:pStyle w:val="BodyText0"/>
        <w:numPr>
          <w:ilvl w:val="0"/>
          <w:numId w:val="16"/>
        </w:numPr>
        <w:tabs>
          <w:tab w:val="left" w:pos="1052"/>
        </w:tabs>
        <w:spacing w:after="120"/>
        <w:ind w:firstLine="720"/>
        <w:jc w:val="both"/>
      </w:pPr>
      <w:bookmarkStart w:id="94" w:name="bookmark178"/>
      <w:bookmarkEnd w:id="94"/>
      <w:r w:rsidRPr="00736B38">
        <w:rPr>
          <w:b/>
          <w:bCs/>
        </w:rPr>
        <w:lastRenderedPageBreak/>
        <w:t>Các phòng thuộc sở và phòng GDĐT</w:t>
      </w:r>
      <w:r w:rsidR="00A17854" w:rsidRPr="00736B38">
        <w:rPr>
          <w:b/>
          <w:bCs/>
        </w:rPr>
        <w:t xml:space="preserve"> các huyện, thành phố</w:t>
      </w:r>
    </w:p>
    <w:p w:rsidR="00A17854" w:rsidRPr="00736B38" w:rsidRDefault="00A17854" w:rsidP="00A17854">
      <w:pPr>
        <w:pStyle w:val="BodyText0"/>
        <w:numPr>
          <w:ilvl w:val="0"/>
          <w:numId w:val="17"/>
        </w:numPr>
        <w:tabs>
          <w:tab w:val="left" w:pos="1057"/>
        </w:tabs>
        <w:spacing w:after="120"/>
        <w:ind w:firstLine="720"/>
        <w:jc w:val="both"/>
      </w:pPr>
      <w:bookmarkStart w:id="95" w:name="bookmark179"/>
      <w:bookmarkEnd w:id="95"/>
      <w:r w:rsidRPr="00736B38">
        <w:t>Theo chức năng, nhiệm vụ được giao, nghiêm túc triển khai thực hiện hiệu quả, thực chất, toàn diện nhiệm vụ, giải pháp đã được đề ra trong Kế hoạch này; chủ động triển khai thực hiện các nhiệm vụ, giải pháp cụ thể</w:t>
      </w:r>
      <w:r w:rsidR="0034710A" w:rsidRPr="00736B38">
        <w:t>;</w:t>
      </w:r>
      <w:r w:rsidRPr="00736B38">
        <w:t xml:space="preserve"> kịp thời xử lý vấn đề phát sinh, đề cao trách nhiệm người đứng đầu trong việc giám sát, tổ chức thực hiện hiệu quả các nhiệm vụ được giao; ưu tiên bố trí nguồn lực để triển khai thực hiện các nhiệm vụ trong Kế hoạch này; chịu trách nhiệm toàn diện trước </w:t>
      </w:r>
      <w:r w:rsidR="0034710A" w:rsidRPr="00736B38">
        <w:t>Giám đốc Sở GDĐT</w:t>
      </w:r>
      <w:r w:rsidRPr="00736B38">
        <w:t xml:space="preserve"> về kết quả thực hiện</w:t>
      </w:r>
      <w:r w:rsidR="00C3420D" w:rsidRPr="00736B38">
        <w:t>.</w:t>
      </w:r>
    </w:p>
    <w:p w:rsidR="00A17854" w:rsidRPr="00736B38" w:rsidRDefault="00A17854" w:rsidP="00A17854">
      <w:pPr>
        <w:pStyle w:val="BodyText0"/>
        <w:numPr>
          <w:ilvl w:val="0"/>
          <w:numId w:val="17"/>
        </w:numPr>
        <w:tabs>
          <w:tab w:val="left" w:pos="1081"/>
        </w:tabs>
        <w:spacing w:after="120"/>
        <w:ind w:firstLine="720"/>
        <w:jc w:val="both"/>
      </w:pPr>
      <w:bookmarkStart w:id="96" w:name="bookmark180"/>
      <w:bookmarkStart w:id="97" w:name="bookmark181"/>
      <w:bookmarkEnd w:id="96"/>
      <w:bookmarkEnd w:id="97"/>
      <w:r w:rsidRPr="00736B38">
        <w:t xml:space="preserve">Thường xuyên theo dõi, kiểm tra, giám sát tiến độ, kết quả thực hiện nhiệm vụ được giao; kịp thời giải quyết hoặc tham mưu, đề xuất điều chỉnh các nội dung cho phù hợp với tình hình thực tiễn; định kỳ trước ngày 05/11 hằng năm, báo cáo tiến độ, kết quả thực hiện, những đề xuất, kiến nghị trong quá trình tổ chức thực hiện, gửi </w:t>
      </w:r>
      <w:r w:rsidR="00F83C0B" w:rsidRPr="00736B38">
        <w:t>Phòng Tổ chức hành chính Sở GDĐT</w:t>
      </w:r>
      <w:r w:rsidRPr="00736B38">
        <w:t xml:space="preserve"> để tổng hợp, báo báo theo quy định.</w:t>
      </w:r>
    </w:p>
    <w:p w:rsidR="005D6D00" w:rsidRPr="00736B38" w:rsidRDefault="00F83C0B" w:rsidP="00A17854">
      <w:pPr>
        <w:pStyle w:val="BodyText0"/>
        <w:numPr>
          <w:ilvl w:val="0"/>
          <w:numId w:val="16"/>
        </w:numPr>
        <w:tabs>
          <w:tab w:val="left" w:pos="1042"/>
        </w:tabs>
        <w:spacing w:after="120"/>
        <w:ind w:firstLine="720"/>
        <w:jc w:val="both"/>
      </w:pPr>
      <w:bookmarkStart w:id="98" w:name="bookmark182"/>
      <w:bookmarkEnd w:id="98"/>
      <w:r w:rsidRPr="00736B38">
        <w:rPr>
          <w:b/>
          <w:bCs/>
        </w:rPr>
        <w:t>Công đoàn ngành Giáo dục</w:t>
      </w:r>
      <w:r w:rsidR="00A17854" w:rsidRPr="00736B38">
        <w:rPr>
          <w:b/>
          <w:bCs/>
        </w:rPr>
        <w:t>, các tổ chức chính trị - xã hội</w:t>
      </w:r>
    </w:p>
    <w:p w:rsidR="00A17854" w:rsidRPr="00736B38" w:rsidRDefault="005D6D00" w:rsidP="005D6D00">
      <w:pPr>
        <w:pStyle w:val="BodyText0"/>
        <w:spacing w:after="120"/>
        <w:ind w:firstLine="0"/>
        <w:jc w:val="both"/>
      </w:pPr>
      <w:r w:rsidRPr="00736B38">
        <w:tab/>
      </w:r>
      <w:r w:rsidR="00A17854" w:rsidRPr="00736B38">
        <w:t xml:space="preserve">Phối hợp chặt chẽ với </w:t>
      </w:r>
      <w:r w:rsidR="00F83C0B" w:rsidRPr="00736B38">
        <w:t>các đơn vị, trường học</w:t>
      </w:r>
      <w:r w:rsidR="00A17854" w:rsidRPr="00736B38">
        <w:t xml:space="preserve"> tăng cường giám sát thực thi công vụ, phản biện xã hội và đóng góp ý kiến, góp phần tạo đồng thuận trong công tác tổ chức triển khai thực hiện Kế hoạch này.</w:t>
      </w:r>
    </w:p>
    <w:p w:rsidR="005D6D00" w:rsidRPr="00736B38" w:rsidRDefault="00A17854" w:rsidP="00A17854">
      <w:pPr>
        <w:pStyle w:val="BodyText0"/>
        <w:numPr>
          <w:ilvl w:val="0"/>
          <w:numId w:val="16"/>
        </w:numPr>
        <w:tabs>
          <w:tab w:val="left" w:pos="1042"/>
        </w:tabs>
        <w:spacing w:after="120"/>
        <w:ind w:firstLine="720"/>
        <w:jc w:val="both"/>
      </w:pPr>
      <w:bookmarkStart w:id="99" w:name="bookmark183"/>
      <w:bookmarkEnd w:id="99"/>
      <w:r w:rsidRPr="00736B38">
        <w:rPr>
          <w:b/>
          <w:bCs/>
        </w:rPr>
        <w:t>Kinh phí thực hiện</w:t>
      </w:r>
    </w:p>
    <w:p w:rsidR="00A17854" w:rsidRPr="00736B38" w:rsidRDefault="005D6D00" w:rsidP="005D6D00">
      <w:pPr>
        <w:pStyle w:val="BodyText0"/>
        <w:spacing w:after="120"/>
        <w:ind w:firstLine="0"/>
        <w:jc w:val="both"/>
        <w:rPr>
          <w:spacing w:val="-2"/>
        </w:rPr>
      </w:pPr>
      <w:r w:rsidRPr="00736B38">
        <w:tab/>
      </w:r>
      <w:r w:rsidR="00A17854" w:rsidRPr="00736B38">
        <w:rPr>
          <w:spacing w:val="-2"/>
        </w:rPr>
        <w:t xml:space="preserve">Hằng năm, các </w:t>
      </w:r>
      <w:r w:rsidR="00F83C0B" w:rsidRPr="00736B38">
        <w:rPr>
          <w:spacing w:val="-2"/>
        </w:rPr>
        <w:t>đơn vị trường học</w:t>
      </w:r>
      <w:r w:rsidR="00A17854" w:rsidRPr="00736B38">
        <w:rPr>
          <w:spacing w:val="-2"/>
        </w:rPr>
        <w:t xml:space="preserve">; </w:t>
      </w:r>
      <w:r w:rsidR="00F83C0B" w:rsidRPr="00736B38">
        <w:rPr>
          <w:spacing w:val="-2"/>
        </w:rPr>
        <w:t xml:space="preserve">Phòng GDĐT các </w:t>
      </w:r>
      <w:r w:rsidR="00A17854" w:rsidRPr="00736B38">
        <w:rPr>
          <w:spacing w:val="-2"/>
        </w:rPr>
        <w:t>huyện, thành phố</w:t>
      </w:r>
      <w:r w:rsidR="00F83C0B" w:rsidRPr="00736B38">
        <w:rPr>
          <w:spacing w:val="-2"/>
        </w:rPr>
        <w:t xml:space="preserve"> lập dự toán kinh phí thực hiện</w:t>
      </w:r>
      <w:r w:rsidR="00A17854" w:rsidRPr="00736B38">
        <w:rPr>
          <w:spacing w:val="-2"/>
        </w:rPr>
        <w:t>, gửi cơ quan Tài chính cùng cấp thẩm định, tham mưu cấp có thẩm quyền phê duyệt theo Luật Ngân sách nhà nước và các quy định hiện hành; đồng thời huy động nguồn lực hợp pháp khác để triển khai thực hiện.</w:t>
      </w:r>
    </w:p>
    <w:p w:rsidR="00BE3CB7" w:rsidRPr="00736B38" w:rsidRDefault="00A17854" w:rsidP="00A17854">
      <w:pPr>
        <w:pStyle w:val="BodyText0"/>
        <w:spacing w:after="0"/>
        <w:ind w:firstLine="720"/>
        <w:jc w:val="both"/>
      </w:pPr>
      <w:r w:rsidRPr="00736B38">
        <w:t>Trên đây là Kế hoạch thực hiện Nghị quyết số 68/NQ-CP ngày 09/5/2024 của Chính phủ và Chương trình hành động số 78-CTr/TU ngày 11/3/2024 của Tỉnh ủy thực hiện Nghị quyết số 42-NQ/TW, ngày 24/11/2023 của Ban Chấp hành Trung ương Đảng khóa XIII về tiếp tục đổi mới, nâng cao chất lượng chính sách xã hội, đáp ứng yêu cầu sự nghiệp xây dựng và bảo vệ Tổ quốc trong giai đoạn mới.</w:t>
      </w:r>
    </w:p>
    <w:p w:rsidR="00A17854" w:rsidRPr="00736B38" w:rsidRDefault="00A17854" w:rsidP="00A17854">
      <w:pPr>
        <w:pStyle w:val="BodyText0"/>
        <w:spacing w:after="0"/>
        <w:ind w:firstLine="720"/>
        <w:jc w:val="both"/>
      </w:pPr>
      <w:r w:rsidRPr="00736B38">
        <w:t xml:space="preserve">Yêu cầu các </w:t>
      </w:r>
      <w:r w:rsidR="00F83C0B" w:rsidRPr="00736B38">
        <w:t>phòng thuộc sở, phòng GDĐT</w:t>
      </w:r>
      <w:r w:rsidRPr="00736B38">
        <w:t xml:space="preserve"> các huyện, thành phố </w:t>
      </w:r>
      <w:r w:rsidR="00F83C0B" w:rsidRPr="00736B38">
        <w:t xml:space="preserve">và các đơn vị trường học </w:t>
      </w:r>
      <w:r w:rsidRPr="00736B38">
        <w:t xml:space="preserve">triển khai thực hiện./. </w:t>
      </w:r>
    </w:p>
    <w:tbl>
      <w:tblPr>
        <w:tblW w:w="0" w:type="auto"/>
        <w:tblLook w:val="04A0" w:firstRow="1" w:lastRow="0" w:firstColumn="1" w:lastColumn="0" w:noHBand="0" w:noVBand="1"/>
      </w:tblPr>
      <w:tblGrid>
        <w:gridCol w:w="4644"/>
        <w:gridCol w:w="4644"/>
      </w:tblGrid>
      <w:tr w:rsidR="001004D6" w:rsidRPr="00736B38" w:rsidTr="00A17854">
        <w:tc>
          <w:tcPr>
            <w:tcW w:w="4644" w:type="dxa"/>
            <w:shd w:val="clear" w:color="auto" w:fill="auto"/>
          </w:tcPr>
          <w:p w:rsidR="001004D6" w:rsidRPr="00736B38" w:rsidRDefault="001004D6" w:rsidP="00A17854">
            <w:pPr>
              <w:spacing w:before="240" w:after="0" w:line="240" w:lineRule="auto"/>
              <w:rPr>
                <w:b/>
                <w:sz w:val="26"/>
                <w:szCs w:val="26"/>
              </w:rPr>
            </w:pPr>
            <w:r w:rsidRPr="00736B38">
              <w:rPr>
                <w:b/>
                <w:bCs/>
                <w:i/>
                <w:iCs/>
                <w:sz w:val="24"/>
              </w:rPr>
              <w:t>Nơi nhận</w:t>
            </w:r>
            <w:r w:rsidRPr="00736B38">
              <w:rPr>
                <w:b/>
                <w:bCs/>
                <w:sz w:val="24"/>
              </w:rPr>
              <w:t>:</w:t>
            </w:r>
            <w:r w:rsidRPr="00736B38">
              <w:rPr>
                <w:b/>
                <w:bCs/>
                <w:sz w:val="20"/>
              </w:rPr>
              <w:tab/>
            </w:r>
            <w:r w:rsidRPr="00736B38">
              <w:rPr>
                <w:b/>
                <w:bCs/>
                <w:sz w:val="20"/>
              </w:rPr>
              <w:tab/>
            </w:r>
            <w:r w:rsidRPr="00736B38">
              <w:rPr>
                <w:b/>
                <w:bCs/>
                <w:sz w:val="20"/>
              </w:rPr>
              <w:tab/>
            </w:r>
            <w:r w:rsidRPr="00736B38">
              <w:rPr>
                <w:b/>
                <w:bCs/>
                <w:sz w:val="20"/>
              </w:rPr>
              <w:tab/>
            </w:r>
          </w:p>
          <w:p w:rsidR="00814B0D" w:rsidRPr="00736B38" w:rsidRDefault="001004D6" w:rsidP="00A17854">
            <w:pPr>
              <w:spacing w:after="0" w:line="240" w:lineRule="auto"/>
              <w:jc w:val="both"/>
              <w:rPr>
                <w:sz w:val="22"/>
              </w:rPr>
            </w:pPr>
            <w:r w:rsidRPr="00736B38">
              <w:rPr>
                <w:sz w:val="22"/>
              </w:rPr>
              <w:t xml:space="preserve">- </w:t>
            </w:r>
            <w:r w:rsidR="00814B0D" w:rsidRPr="00736B38">
              <w:rPr>
                <w:sz w:val="22"/>
              </w:rPr>
              <w:t>Đảng ủy Sở GDĐT;</w:t>
            </w:r>
          </w:p>
          <w:p w:rsidR="00814B0D" w:rsidRPr="00736B38" w:rsidRDefault="00814B0D" w:rsidP="00A17854">
            <w:pPr>
              <w:spacing w:after="0" w:line="240" w:lineRule="auto"/>
              <w:jc w:val="both"/>
              <w:rPr>
                <w:sz w:val="22"/>
              </w:rPr>
            </w:pPr>
            <w:r w:rsidRPr="00736B38">
              <w:rPr>
                <w:sz w:val="22"/>
              </w:rPr>
              <w:t>- Ban Giám đốc Sở GDĐT</w:t>
            </w:r>
            <w:r w:rsidR="001004D6" w:rsidRPr="00736B38">
              <w:rPr>
                <w:sz w:val="22"/>
              </w:rPr>
              <w:t>;</w:t>
            </w:r>
          </w:p>
          <w:p w:rsidR="00471669" w:rsidRPr="00736B38" w:rsidRDefault="00814B0D" w:rsidP="00A17854">
            <w:pPr>
              <w:spacing w:after="0" w:line="240" w:lineRule="auto"/>
              <w:jc w:val="both"/>
              <w:rPr>
                <w:sz w:val="22"/>
              </w:rPr>
            </w:pPr>
            <w:r w:rsidRPr="00736B38">
              <w:rPr>
                <w:sz w:val="22"/>
              </w:rPr>
              <w:t>- Các phòng thuộc Sở;</w:t>
            </w:r>
          </w:p>
          <w:p w:rsidR="001B1B55" w:rsidRPr="00736B38" w:rsidRDefault="00471669" w:rsidP="00A17854">
            <w:pPr>
              <w:spacing w:after="0" w:line="240" w:lineRule="auto"/>
              <w:jc w:val="both"/>
              <w:rPr>
                <w:sz w:val="22"/>
              </w:rPr>
            </w:pPr>
            <w:r w:rsidRPr="00736B38">
              <w:rPr>
                <w:sz w:val="22"/>
              </w:rPr>
              <w:t>- Phòng GDĐT các huyện, thành phố;</w:t>
            </w:r>
          </w:p>
          <w:p w:rsidR="001004D6" w:rsidRPr="00736B38" w:rsidRDefault="001B1B55" w:rsidP="00A17854">
            <w:pPr>
              <w:spacing w:after="0" w:line="240" w:lineRule="auto"/>
              <w:jc w:val="both"/>
              <w:rPr>
                <w:b/>
                <w:sz w:val="26"/>
              </w:rPr>
            </w:pPr>
            <w:r w:rsidRPr="00736B38">
              <w:rPr>
                <w:sz w:val="22"/>
              </w:rPr>
              <w:t>- Các cơ sở giáo dục trực thuộc;</w:t>
            </w:r>
            <w:r w:rsidR="00471669" w:rsidRPr="00736B38">
              <w:rPr>
                <w:sz w:val="22"/>
              </w:rPr>
              <w:tab/>
            </w:r>
            <w:r w:rsidR="00471669" w:rsidRPr="00736B38">
              <w:rPr>
                <w:sz w:val="22"/>
              </w:rPr>
              <w:tab/>
            </w:r>
          </w:p>
          <w:p w:rsidR="001004D6" w:rsidRPr="00736B38" w:rsidRDefault="001004D6" w:rsidP="00A17854">
            <w:pPr>
              <w:spacing w:after="0" w:line="240" w:lineRule="auto"/>
              <w:jc w:val="both"/>
              <w:rPr>
                <w:sz w:val="12"/>
                <w:szCs w:val="26"/>
              </w:rPr>
            </w:pPr>
            <w:r w:rsidRPr="00736B38">
              <w:rPr>
                <w:sz w:val="22"/>
              </w:rPr>
              <w:t>- Lưu: VT, TCHC.</w:t>
            </w:r>
          </w:p>
        </w:tc>
        <w:tc>
          <w:tcPr>
            <w:tcW w:w="4644" w:type="dxa"/>
            <w:shd w:val="clear" w:color="auto" w:fill="auto"/>
          </w:tcPr>
          <w:p w:rsidR="001004D6" w:rsidRPr="00736B38" w:rsidRDefault="001004D6" w:rsidP="00A17854">
            <w:pPr>
              <w:spacing w:before="240" w:after="0" w:line="240" w:lineRule="auto"/>
              <w:jc w:val="center"/>
              <w:rPr>
                <w:b/>
                <w:szCs w:val="26"/>
              </w:rPr>
            </w:pPr>
            <w:r w:rsidRPr="00736B38">
              <w:rPr>
                <w:b/>
                <w:szCs w:val="26"/>
              </w:rPr>
              <w:t>GIÁM ĐỐC</w:t>
            </w:r>
          </w:p>
          <w:p w:rsidR="001004D6" w:rsidRPr="00736B38" w:rsidRDefault="001004D6" w:rsidP="00A17854">
            <w:pPr>
              <w:spacing w:before="240" w:after="0" w:line="240" w:lineRule="auto"/>
              <w:ind w:left="-1134"/>
              <w:jc w:val="center"/>
              <w:rPr>
                <w:b/>
                <w:sz w:val="46"/>
                <w:szCs w:val="26"/>
              </w:rPr>
            </w:pPr>
          </w:p>
          <w:p w:rsidR="001004D6" w:rsidRPr="00736B38" w:rsidRDefault="001004D6" w:rsidP="00A17854">
            <w:pPr>
              <w:spacing w:before="240" w:after="0" w:line="240" w:lineRule="auto"/>
              <w:jc w:val="center"/>
              <w:rPr>
                <w:b/>
                <w:szCs w:val="26"/>
              </w:rPr>
            </w:pPr>
            <w:r w:rsidRPr="00736B38">
              <w:rPr>
                <w:b/>
                <w:szCs w:val="26"/>
              </w:rPr>
              <w:t xml:space="preserve"> </w:t>
            </w:r>
          </w:p>
          <w:p w:rsidR="001004D6" w:rsidRPr="00736B38" w:rsidRDefault="001004D6" w:rsidP="00A17854">
            <w:pPr>
              <w:spacing w:before="240" w:after="0" w:line="240" w:lineRule="auto"/>
              <w:jc w:val="center"/>
              <w:rPr>
                <w:b/>
              </w:rPr>
            </w:pPr>
            <w:r w:rsidRPr="00736B38">
              <w:rPr>
                <w:b/>
                <w:szCs w:val="26"/>
              </w:rPr>
              <w:t xml:space="preserve">  Phạm Thị Hồng Hải</w:t>
            </w:r>
          </w:p>
        </w:tc>
      </w:tr>
    </w:tbl>
    <w:p w:rsidR="001004D6" w:rsidRPr="00736B38" w:rsidRDefault="001004D6" w:rsidP="0090154F"/>
    <w:sectPr w:rsidR="001004D6" w:rsidRPr="00736B38" w:rsidSect="005D6D00">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386" w:rsidRDefault="003A0386">
      <w:pPr>
        <w:spacing w:after="0" w:line="240" w:lineRule="auto"/>
      </w:pPr>
      <w:r>
        <w:separator/>
      </w:r>
    </w:p>
  </w:endnote>
  <w:endnote w:type="continuationSeparator" w:id="0">
    <w:p w:rsidR="003A0386" w:rsidRDefault="003A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386" w:rsidRDefault="003A0386">
      <w:pPr>
        <w:spacing w:after="0" w:line="240" w:lineRule="auto"/>
      </w:pPr>
      <w:r>
        <w:separator/>
      </w:r>
    </w:p>
  </w:footnote>
  <w:footnote w:type="continuationSeparator" w:id="0">
    <w:p w:rsidR="003A0386" w:rsidRDefault="003A0386">
      <w:pPr>
        <w:spacing w:after="0" w:line="240" w:lineRule="auto"/>
      </w:pPr>
      <w:r>
        <w:continuationSeparator/>
      </w:r>
    </w:p>
  </w:footnote>
  <w:footnote w:id="1">
    <w:p w:rsidR="005D6D00" w:rsidRDefault="005D6D00">
      <w:pPr>
        <w:pStyle w:val="FootnoteText"/>
      </w:pPr>
      <w:r>
        <w:rPr>
          <w:rStyle w:val="FootnoteReference"/>
        </w:rPr>
        <w:footnoteRef/>
      </w:r>
      <w:r>
        <w:t xml:space="preserve"> </w:t>
      </w:r>
      <w:r w:rsidRPr="005D6D00">
        <w:rPr>
          <w:spacing w:val="-4"/>
          <w:sz w:val="22"/>
          <w:szCs w:val="22"/>
        </w:rPr>
        <w:t>Triển khai các nội dung đề án phổ cập giáo dục mầm non cho trẻ mẫu giáo từ 3 đến 5 tuổi theo giai đoạn.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251542"/>
      <w:docPartObj>
        <w:docPartGallery w:val="Page Numbers (Top of Page)"/>
        <w:docPartUnique/>
      </w:docPartObj>
    </w:sdtPr>
    <w:sdtEndPr>
      <w:rPr>
        <w:noProof/>
      </w:rPr>
    </w:sdtEndPr>
    <w:sdtContent>
      <w:p w:rsidR="005D6D00" w:rsidRDefault="005D6D00">
        <w:pPr>
          <w:pStyle w:val="Header"/>
          <w:jc w:val="center"/>
        </w:pPr>
        <w:r>
          <w:fldChar w:fldCharType="begin"/>
        </w:r>
        <w:r>
          <w:instrText xml:space="preserve"> PAGE   \* MERGEFORMAT </w:instrText>
        </w:r>
        <w:r>
          <w:fldChar w:fldCharType="separate"/>
        </w:r>
        <w:r w:rsidR="00736B38">
          <w:rPr>
            <w:noProof/>
          </w:rPr>
          <w:t>8</w:t>
        </w:r>
        <w:r>
          <w:rPr>
            <w:noProof/>
          </w:rPr>
          <w:fldChar w:fldCharType="end"/>
        </w:r>
      </w:p>
    </w:sdtContent>
  </w:sdt>
  <w:p w:rsidR="00A17854" w:rsidRDefault="00A178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4BC"/>
    <w:multiLevelType w:val="multilevel"/>
    <w:tmpl w:val="AF803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1A7FC5"/>
    <w:multiLevelType w:val="multilevel"/>
    <w:tmpl w:val="022EF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F5C87"/>
    <w:multiLevelType w:val="multilevel"/>
    <w:tmpl w:val="E850F7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E319F"/>
    <w:multiLevelType w:val="multilevel"/>
    <w:tmpl w:val="DA1A95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F5E25"/>
    <w:multiLevelType w:val="multilevel"/>
    <w:tmpl w:val="DAEC4B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C1D56"/>
    <w:multiLevelType w:val="multilevel"/>
    <w:tmpl w:val="3E327F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611669"/>
    <w:multiLevelType w:val="multilevel"/>
    <w:tmpl w:val="E6C47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50D06"/>
    <w:multiLevelType w:val="multilevel"/>
    <w:tmpl w:val="81C268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21F3E"/>
    <w:multiLevelType w:val="multilevel"/>
    <w:tmpl w:val="AC70D9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273529"/>
    <w:multiLevelType w:val="hybridMultilevel"/>
    <w:tmpl w:val="F3884758"/>
    <w:lvl w:ilvl="0" w:tplc="99A60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AF7B7D"/>
    <w:multiLevelType w:val="multilevel"/>
    <w:tmpl w:val="96605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87116"/>
    <w:multiLevelType w:val="multilevel"/>
    <w:tmpl w:val="6B0ACB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9664F0"/>
    <w:multiLevelType w:val="multilevel"/>
    <w:tmpl w:val="0CE643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913F3D"/>
    <w:multiLevelType w:val="multilevel"/>
    <w:tmpl w:val="A3E4D0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E62E77"/>
    <w:multiLevelType w:val="multilevel"/>
    <w:tmpl w:val="AC769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403531"/>
    <w:multiLevelType w:val="multilevel"/>
    <w:tmpl w:val="C128CE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2E296F"/>
    <w:multiLevelType w:val="multilevel"/>
    <w:tmpl w:val="8ED27E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DE3EB5"/>
    <w:multiLevelType w:val="multilevel"/>
    <w:tmpl w:val="EA869A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4"/>
  </w:num>
  <w:num w:numId="4">
    <w:abstractNumId w:val="6"/>
  </w:num>
  <w:num w:numId="5">
    <w:abstractNumId w:val="14"/>
  </w:num>
  <w:num w:numId="6">
    <w:abstractNumId w:val="7"/>
  </w:num>
  <w:num w:numId="7">
    <w:abstractNumId w:val="10"/>
  </w:num>
  <w:num w:numId="8">
    <w:abstractNumId w:val="3"/>
  </w:num>
  <w:num w:numId="9">
    <w:abstractNumId w:val="16"/>
  </w:num>
  <w:num w:numId="10">
    <w:abstractNumId w:val="2"/>
  </w:num>
  <w:num w:numId="11">
    <w:abstractNumId w:val="5"/>
  </w:num>
  <w:num w:numId="12">
    <w:abstractNumId w:val="8"/>
  </w:num>
  <w:num w:numId="13">
    <w:abstractNumId w:val="17"/>
  </w:num>
  <w:num w:numId="14">
    <w:abstractNumId w:val="1"/>
  </w:num>
  <w:num w:numId="15">
    <w:abstractNumId w:val="13"/>
  </w:num>
  <w:num w:numId="16">
    <w:abstractNumId w:val="11"/>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D6"/>
    <w:rsid w:val="00005943"/>
    <w:rsid w:val="00016DFB"/>
    <w:rsid w:val="00042B98"/>
    <w:rsid w:val="00081474"/>
    <w:rsid w:val="00091C4A"/>
    <w:rsid w:val="000A132D"/>
    <w:rsid w:val="000D28B5"/>
    <w:rsid w:val="000F5C9C"/>
    <w:rsid w:val="001004D6"/>
    <w:rsid w:val="00107EE4"/>
    <w:rsid w:val="001307BF"/>
    <w:rsid w:val="001B1B55"/>
    <w:rsid w:val="001C183A"/>
    <w:rsid w:val="00221968"/>
    <w:rsid w:val="0034710A"/>
    <w:rsid w:val="00384525"/>
    <w:rsid w:val="003945DB"/>
    <w:rsid w:val="003A0386"/>
    <w:rsid w:val="003A1879"/>
    <w:rsid w:val="003E4C9C"/>
    <w:rsid w:val="00437E1F"/>
    <w:rsid w:val="00471669"/>
    <w:rsid w:val="005A09E4"/>
    <w:rsid w:val="005B2C4B"/>
    <w:rsid w:val="005D6D00"/>
    <w:rsid w:val="005E23E2"/>
    <w:rsid w:val="0061368D"/>
    <w:rsid w:val="00667338"/>
    <w:rsid w:val="006C1D3E"/>
    <w:rsid w:val="00736B38"/>
    <w:rsid w:val="0074151D"/>
    <w:rsid w:val="007706E1"/>
    <w:rsid w:val="00814B0D"/>
    <w:rsid w:val="008344B4"/>
    <w:rsid w:val="008F3FD9"/>
    <w:rsid w:val="0090154F"/>
    <w:rsid w:val="0094090E"/>
    <w:rsid w:val="009561FB"/>
    <w:rsid w:val="0097632B"/>
    <w:rsid w:val="009B3745"/>
    <w:rsid w:val="00A17854"/>
    <w:rsid w:val="00AB3383"/>
    <w:rsid w:val="00B65186"/>
    <w:rsid w:val="00BE3CB7"/>
    <w:rsid w:val="00BE4791"/>
    <w:rsid w:val="00C3420D"/>
    <w:rsid w:val="00C62A73"/>
    <w:rsid w:val="00C80E0E"/>
    <w:rsid w:val="00C9446D"/>
    <w:rsid w:val="00CB6832"/>
    <w:rsid w:val="00DE40E0"/>
    <w:rsid w:val="00E3097B"/>
    <w:rsid w:val="00E6703E"/>
    <w:rsid w:val="00E73AE2"/>
    <w:rsid w:val="00EF15DF"/>
    <w:rsid w:val="00EF2BF1"/>
    <w:rsid w:val="00F83C0B"/>
    <w:rsid w:val="00FA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1004D6"/>
    <w:rPr>
      <w:sz w:val="26"/>
      <w:szCs w:val="26"/>
      <w:shd w:val="clear" w:color="auto" w:fill="FFFFFF"/>
    </w:rPr>
  </w:style>
  <w:style w:type="paragraph" w:customStyle="1" w:styleId="BodyText1">
    <w:name w:val="Body Text1"/>
    <w:basedOn w:val="Normal"/>
    <w:link w:val="Bodytext"/>
    <w:rsid w:val="001004D6"/>
    <w:pPr>
      <w:widowControl w:val="0"/>
      <w:shd w:val="clear" w:color="auto" w:fill="FFFFFF"/>
      <w:spacing w:after="0" w:line="299" w:lineRule="exact"/>
      <w:jc w:val="center"/>
    </w:pPr>
    <w:rPr>
      <w:sz w:val="26"/>
      <w:szCs w:val="26"/>
    </w:rPr>
  </w:style>
  <w:style w:type="character" w:customStyle="1" w:styleId="Bodytext2">
    <w:name w:val="Body text (2)_"/>
    <w:basedOn w:val="DefaultParagraphFont"/>
    <w:link w:val="Bodytext20"/>
    <w:rsid w:val="00A17854"/>
    <w:rPr>
      <w:rFonts w:eastAsia="Times New Roman" w:cs="Times New Roman"/>
      <w:sz w:val="22"/>
    </w:rPr>
  </w:style>
  <w:style w:type="character" w:customStyle="1" w:styleId="BodyTextChar">
    <w:name w:val="Body Text Char"/>
    <w:basedOn w:val="DefaultParagraphFont"/>
    <w:link w:val="BodyText0"/>
    <w:rsid w:val="00A17854"/>
    <w:rPr>
      <w:rFonts w:eastAsia="Times New Roman" w:cs="Times New Roman"/>
      <w:szCs w:val="28"/>
    </w:rPr>
  </w:style>
  <w:style w:type="character" w:customStyle="1" w:styleId="Heading1">
    <w:name w:val="Heading #1_"/>
    <w:basedOn w:val="DefaultParagraphFont"/>
    <w:link w:val="Heading10"/>
    <w:rsid w:val="00A17854"/>
    <w:rPr>
      <w:rFonts w:eastAsia="Times New Roman" w:cs="Times New Roman"/>
      <w:b/>
      <w:bCs/>
      <w:szCs w:val="28"/>
    </w:rPr>
  </w:style>
  <w:style w:type="character" w:customStyle="1" w:styleId="Headerorfooter2">
    <w:name w:val="Header or footer (2)_"/>
    <w:basedOn w:val="DefaultParagraphFont"/>
    <w:link w:val="Headerorfooter20"/>
    <w:rsid w:val="00A17854"/>
    <w:rPr>
      <w:rFonts w:eastAsia="Times New Roman" w:cs="Times New Roman"/>
      <w:sz w:val="20"/>
      <w:szCs w:val="20"/>
    </w:rPr>
  </w:style>
  <w:style w:type="character" w:customStyle="1" w:styleId="Other">
    <w:name w:val="Other_"/>
    <w:basedOn w:val="DefaultParagraphFont"/>
    <w:link w:val="Other0"/>
    <w:rsid w:val="00A17854"/>
    <w:rPr>
      <w:rFonts w:eastAsia="Times New Roman" w:cs="Times New Roman"/>
      <w:szCs w:val="28"/>
    </w:rPr>
  </w:style>
  <w:style w:type="character" w:customStyle="1" w:styleId="Tablecaption">
    <w:name w:val="Table caption_"/>
    <w:basedOn w:val="DefaultParagraphFont"/>
    <w:link w:val="Tablecaption0"/>
    <w:rsid w:val="00A17854"/>
    <w:rPr>
      <w:rFonts w:eastAsia="Times New Roman" w:cs="Times New Roman"/>
      <w:sz w:val="22"/>
    </w:rPr>
  </w:style>
  <w:style w:type="paragraph" w:customStyle="1" w:styleId="Bodytext20">
    <w:name w:val="Body text (2)"/>
    <w:basedOn w:val="Normal"/>
    <w:link w:val="Bodytext2"/>
    <w:rsid w:val="00A17854"/>
    <w:pPr>
      <w:widowControl w:val="0"/>
      <w:spacing w:after="0" w:line="240" w:lineRule="auto"/>
    </w:pPr>
    <w:rPr>
      <w:rFonts w:eastAsia="Times New Roman" w:cs="Times New Roman"/>
      <w:sz w:val="22"/>
    </w:rPr>
  </w:style>
  <w:style w:type="paragraph" w:styleId="BodyText0">
    <w:name w:val="Body Text"/>
    <w:basedOn w:val="Normal"/>
    <w:link w:val="BodyTextChar"/>
    <w:qFormat/>
    <w:rsid w:val="00A17854"/>
    <w:pPr>
      <w:widowControl w:val="0"/>
      <w:spacing w:after="100" w:line="240"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A17854"/>
  </w:style>
  <w:style w:type="paragraph" w:customStyle="1" w:styleId="Heading10">
    <w:name w:val="Heading #1"/>
    <w:basedOn w:val="Normal"/>
    <w:link w:val="Heading1"/>
    <w:rsid w:val="00A17854"/>
    <w:pPr>
      <w:widowControl w:val="0"/>
      <w:spacing w:after="90" w:line="240" w:lineRule="auto"/>
      <w:ind w:firstLine="720"/>
      <w:outlineLvl w:val="0"/>
    </w:pPr>
    <w:rPr>
      <w:rFonts w:eastAsia="Times New Roman" w:cs="Times New Roman"/>
      <w:b/>
      <w:bCs/>
      <w:szCs w:val="28"/>
    </w:rPr>
  </w:style>
  <w:style w:type="paragraph" w:customStyle="1" w:styleId="Headerorfooter20">
    <w:name w:val="Header or footer (2)"/>
    <w:basedOn w:val="Normal"/>
    <w:link w:val="Headerorfooter2"/>
    <w:rsid w:val="00A17854"/>
    <w:pPr>
      <w:widowControl w:val="0"/>
      <w:spacing w:after="0" w:line="240" w:lineRule="auto"/>
    </w:pPr>
    <w:rPr>
      <w:rFonts w:eastAsia="Times New Roman" w:cs="Times New Roman"/>
      <w:sz w:val="20"/>
      <w:szCs w:val="20"/>
    </w:rPr>
  </w:style>
  <w:style w:type="paragraph" w:customStyle="1" w:styleId="Other0">
    <w:name w:val="Other"/>
    <w:basedOn w:val="Normal"/>
    <w:link w:val="Other"/>
    <w:rsid w:val="00A17854"/>
    <w:pPr>
      <w:widowControl w:val="0"/>
      <w:spacing w:after="100" w:line="240" w:lineRule="auto"/>
      <w:ind w:firstLine="400"/>
    </w:pPr>
    <w:rPr>
      <w:rFonts w:eastAsia="Times New Roman" w:cs="Times New Roman"/>
      <w:szCs w:val="28"/>
    </w:rPr>
  </w:style>
  <w:style w:type="paragraph" w:customStyle="1" w:styleId="Tablecaption0">
    <w:name w:val="Table caption"/>
    <w:basedOn w:val="Normal"/>
    <w:link w:val="Tablecaption"/>
    <w:rsid w:val="00A17854"/>
    <w:pPr>
      <w:widowControl w:val="0"/>
      <w:spacing w:after="0" w:line="240" w:lineRule="auto"/>
    </w:pPr>
    <w:rPr>
      <w:rFonts w:eastAsia="Times New Roman" w:cs="Times New Roman"/>
      <w:sz w:val="22"/>
    </w:rPr>
  </w:style>
  <w:style w:type="paragraph" w:styleId="FootnoteText">
    <w:name w:val="footnote text"/>
    <w:basedOn w:val="Normal"/>
    <w:link w:val="FootnoteTextChar"/>
    <w:uiPriority w:val="99"/>
    <w:semiHidden/>
    <w:unhideWhenUsed/>
    <w:rsid w:val="005D6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D00"/>
    <w:rPr>
      <w:sz w:val="20"/>
      <w:szCs w:val="20"/>
    </w:rPr>
  </w:style>
  <w:style w:type="character" w:styleId="FootnoteReference">
    <w:name w:val="footnote reference"/>
    <w:basedOn w:val="DefaultParagraphFont"/>
    <w:uiPriority w:val="99"/>
    <w:semiHidden/>
    <w:unhideWhenUsed/>
    <w:rsid w:val="005D6D00"/>
    <w:rPr>
      <w:vertAlign w:val="superscript"/>
    </w:rPr>
  </w:style>
  <w:style w:type="paragraph" w:styleId="Header">
    <w:name w:val="header"/>
    <w:basedOn w:val="Normal"/>
    <w:link w:val="HeaderChar"/>
    <w:uiPriority w:val="99"/>
    <w:unhideWhenUsed/>
    <w:rsid w:val="005D6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D00"/>
  </w:style>
  <w:style w:type="paragraph" w:styleId="Footer">
    <w:name w:val="footer"/>
    <w:basedOn w:val="Normal"/>
    <w:link w:val="FooterChar"/>
    <w:uiPriority w:val="99"/>
    <w:unhideWhenUsed/>
    <w:rsid w:val="005D6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1004D6"/>
    <w:rPr>
      <w:sz w:val="26"/>
      <w:szCs w:val="26"/>
      <w:shd w:val="clear" w:color="auto" w:fill="FFFFFF"/>
    </w:rPr>
  </w:style>
  <w:style w:type="paragraph" w:customStyle="1" w:styleId="BodyText1">
    <w:name w:val="Body Text1"/>
    <w:basedOn w:val="Normal"/>
    <w:link w:val="Bodytext"/>
    <w:rsid w:val="001004D6"/>
    <w:pPr>
      <w:widowControl w:val="0"/>
      <w:shd w:val="clear" w:color="auto" w:fill="FFFFFF"/>
      <w:spacing w:after="0" w:line="299" w:lineRule="exact"/>
      <w:jc w:val="center"/>
    </w:pPr>
    <w:rPr>
      <w:sz w:val="26"/>
      <w:szCs w:val="26"/>
    </w:rPr>
  </w:style>
  <w:style w:type="character" w:customStyle="1" w:styleId="Bodytext2">
    <w:name w:val="Body text (2)_"/>
    <w:basedOn w:val="DefaultParagraphFont"/>
    <w:link w:val="Bodytext20"/>
    <w:rsid w:val="00A17854"/>
    <w:rPr>
      <w:rFonts w:eastAsia="Times New Roman" w:cs="Times New Roman"/>
      <w:sz w:val="22"/>
    </w:rPr>
  </w:style>
  <w:style w:type="character" w:customStyle="1" w:styleId="BodyTextChar">
    <w:name w:val="Body Text Char"/>
    <w:basedOn w:val="DefaultParagraphFont"/>
    <w:link w:val="BodyText0"/>
    <w:rsid w:val="00A17854"/>
    <w:rPr>
      <w:rFonts w:eastAsia="Times New Roman" w:cs="Times New Roman"/>
      <w:szCs w:val="28"/>
    </w:rPr>
  </w:style>
  <w:style w:type="character" w:customStyle="1" w:styleId="Heading1">
    <w:name w:val="Heading #1_"/>
    <w:basedOn w:val="DefaultParagraphFont"/>
    <w:link w:val="Heading10"/>
    <w:rsid w:val="00A17854"/>
    <w:rPr>
      <w:rFonts w:eastAsia="Times New Roman" w:cs="Times New Roman"/>
      <w:b/>
      <w:bCs/>
      <w:szCs w:val="28"/>
    </w:rPr>
  </w:style>
  <w:style w:type="character" w:customStyle="1" w:styleId="Headerorfooter2">
    <w:name w:val="Header or footer (2)_"/>
    <w:basedOn w:val="DefaultParagraphFont"/>
    <w:link w:val="Headerorfooter20"/>
    <w:rsid w:val="00A17854"/>
    <w:rPr>
      <w:rFonts w:eastAsia="Times New Roman" w:cs="Times New Roman"/>
      <w:sz w:val="20"/>
      <w:szCs w:val="20"/>
    </w:rPr>
  </w:style>
  <w:style w:type="character" w:customStyle="1" w:styleId="Other">
    <w:name w:val="Other_"/>
    <w:basedOn w:val="DefaultParagraphFont"/>
    <w:link w:val="Other0"/>
    <w:rsid w:val="00A17854"/>
    <w:rPr>
      <w:rFonts w:eastAsia="Times New Roman" w:cs="Times New Roman"/>
      <w:szCs w:val="28"/>
    </w:rPr>
  </w:style>
  <w:style w:type="character" w:customStyle="1" w:styleId="Tablecaption">
    <w:name w:val="Table caption_"/>
    <w:basedOn w:val="DefaultParagraphFont"/>
    <w:link w:val="Tablecaption0"/>
    <w:rsid w:val="00A17854"/>
    <w:rPr>
      <w:rFonts w:eastAsia="Times New Roman" w:cs="Times New Roman"/>
      <w:sz w:val="22"/>
    </w:rPr>
  </w:style>
  <w:style w:type="paragraph" w:customStyle="1" w:styleId="Bodytext20">
    <w:name w:val="Body text (2)"/>
    <w:basedOn w:val="Normal"/>
    <w:link w:val="Bodytext2"/>
    <w:rsid w:val="00A17854"/>
    <w:pPr>
      <w:widowControl w:val="0"/>
      <w:spacing w:after="0" w:line="240" w:lineRule="auto"/>
    </w:pPr>
    <w:rPr>
      <w:rFonts w:eastAsia="Times New Roman" w:cs="Times New Roman"/>
      <w:sz w:val="22"/>
    </w:rPr>
  </w:style>
  <w:style w:type="paragraph" w:styleId="BodyText0">
    <w:name w:val="Body Text"/>
    <w:basedOn w:val="Normal"/>
    <w:link w:val="BodyTextChar"/>
    <w:qFormat/>
    <w:rsid w:val="00A17854"/>
    <w:pPr>
      <w:widowControl w:val="0"/>
      <w:spacing w:after="100" w:line="240"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A17854"/>
  </w:style>
  <w:style w:type="paragraph" w:customStyle="1" w:styleId="Heading10">
    <w:name w:val="Heading #1"/>
    <w:basedOn w:val="Normal"/>
    <w:link w:val="Heading1"/>
    <w:rsid w:val="00A17854"/>
    <w:pPr>
      <w:widowControl w:val="0"/>
      <w:spacing w:after="90" w:line="240" w:lineRule="auto"/>
      <w:ind w:firstLine="720"/>
      <w:outlineLvl w:val="0"/>
    </w:pPr>
    <w:rPr>
      <w:rFonts w:eastAsia="Times New Roman" w:cs="Times New Roman"/>
      <w:b/>
      <w:bCs/>
      <w:szCs w:val="28"/>
    </w:rPr>
  </w:style>
  <w:style w:type="paragraph" w:customStyle="1" w:styleId="Headerorfooter20">
    <w:name w:val="Header or footer (2)"/>
    <w:basedOn w:val="Normal"/>
    <w:link w:val="Headerorfooter2"/>
    <w:rsid w:val="00A17854"/>
    <w:pPr>
      <w:widowControl w:val="0"/>
      <w:spacing w:after="0" w:line="240" w:lineRule="auto"/>
    </w:pPr>
    <w:rPr>
      <w:rFonts w:eastAsia="Times New Roman" w:cs="Times New Roman"/>
      <w:sz w:val="20"/>
      <w:szCs w:val="20"/>
    </w:rPr>
  </w:style>
  <w:style w:type="paragraph" w:customStyle="1" w:styleId="Other0">
    <w:name w:val="Other"/>
    <w:basedOn w:val="Normal"/>
    <w:link w:val="Other"/>
    <w:rsid w:val="00A17854"/>
    <w:pPr>
      <w:widowControl w:val="0"/>
      <w:spacing w:after="100" w:line="240" w:lineRule="auto"/>
      <w:ind w:firstLine="400"/>
    </w:pPr>
    <w:rPr>
      <w:rFonts w:eastAsia="Times New Roman" w:cs="Times New Roman"/>
      <w:szCs w:val="28"/>
    </w:rPr>
  </w:style>
  <w:style w:type="paragraph" w:customStyle="1" w:styleId="Tablecaption0">
    <w:name w:val="Table caption"/>
    <w:basedOn w:val="Normal"/>
    <w:link w:val="Tablecaption"/>
    <w:rsid w:val="00A17854"/>
    <w:pPr>
      <w:widowControl w:val="0"/>
      <w:spacing w:after="0" w:line="240" w:lineRule="auto"/>
    </w:pPr>
    <w:rPr>
      <w:rFonts w:eastAsia="Times New Roman" w:cs="Times New Roman"/>
      <w:sz w:val="22"/>
    </w:rPr>
  </w:style>
  <w:style w:type="paragraph" w:styleId="FootnoteText">
    <w:name w:val="footnote text"/>
    <w:basedOn w:val="Normal"/>
    <w:link w:val="FootnoteTextChar"/>
    <w:uiPriority w:val="99"/>
    <w:semiHidden/>
    <w:unhideWhenUsed/>
    <w:rsid w:val="005D6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D00"/>
    <w:rPr>
      <w:sz w:val="20"/>
      <w:szCs w:val="20"/>
    </w:rPr>
  </w:style>
  <w:style w:type="character" w:styleId="FootnoteReference">
    <w:name w:val="footnote reference"/>
    <w:basedOn w:val="DefaultParagraphFont"/>
    <w:uiPriority w:val="99"/>
    <w:semiHidden/>
    <w:unhideWhenUsed/>
    <w:rsid w:val="005D6D00"/>
    <w:rPr>
      <w:vertAlign w:val="superscript"/>
    </w:rPr>
  </w:style>
  <w:style w:type="paragraph" w:styleId="Header">
    <w:name w:val="header"/>
    <w:basedOn w:val="Normal"/>
    <w:link w:val="HeaderChar"/>
    <w:uiPriority w:val="99"/>
    <w:unhideWhenUsed/>
    <w:rsid w:val="005D6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D00"/>
  </w:style>
  <w:style w:type="paragraph" w:styleId="Footer">
    <w:name w:val="footer"/>
    <w:basedOn w:val="Normal"/>
    <w:link w:val="FooterChar"/>
    <w:uiPriority w:val="99"/>
    <w:unhideWhenUsed/>
    <w:rsid w:val="005D6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7ECAB-DF0A-4134-AF1F-D79C339F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2024-09-06T02:09:00Z</dcterms:created>
  <dcterms:modified xsi:type="dcterms:W3CDTF">2024-09-16T09:51:00Z</dcterms:modified>
</cp:coreProperties>
</file>